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BB4" w:rsidRDefault="00710BB4" w:rsidP="00710BB4">
      <w:pPr>
        <w:pStyle w:val="Heading1"/>
        <w:numPr>
          <w:ilvl w:val="0"/>
          <w:numId w:val="1"/>
        </w:numPr>
        <w:tabs>
          <w:tab w:val="left" w:pos="0"/>
        </w:tabs>
        <w:rPr>
          <w:rFonts w:eastAsia="Times New Roman"/>
          <w:sz w:val="24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.75pt;margin-top:5.5pt;width:456.45pt;height:703.15pt;z-index:251658240;mso-wrap-distance-left:9.05pt;mso-wrap-distance-right:9.05pt" strokeweight="1.1pt">
            <v:fill color2="black"/>
            <v:stroke linestyle="thinThin"/>
            <v:textbox inset="0,0,0,0">
              <w:txbxContent>
                <w:p w:rsidR="00710BB4" w:rsidRDefault="00710BB4" w:rsidP="00710BB4">
                  <w:pPr>
                    <w:jc w:val="center"/>
                    <w:rPr>
                      <w:rFonts w:cs="Tahoma"/>
                      <w:w w:val="120"/>
                    </w:rPr>
                  </w:pPr>
                </w:p>
                <w:p w:rsidR="00710BB4" w:rsidRDefault="00710BB4" w:rsidP="00710BB4">
                  <w:pPr>
                    <w:jc w:val="center"/>
                    <w:rPr>
                      <w:rFonts w:cs="Tahoma"/>
                      <w:w w:val="120"/>
                    </w:rPr>
                  </w:pPr>
                  <w:r>
                    <w:rPr>
                      <w:rFonts w:eastAsia="Times New Roman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703580" cy="729615"/>
                        <wp:effectExtent l="19050" t="0" r="127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3580" cy="7296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10BB4" w:rsidRDefault="00710BB4" w:rsidP="00710BB4">
                  <w:pPr>
                    <w:jc w:val="center"/>
                    <w:rPr>
                      <w:rFonts w:cs="Tahoma"/>
                      <w:w w:val="120"/>
                    </w:rPr>
                  </w:pPr>
                </w:p>
                <w:p w:rsidR="00710BB4" w:rsidRDefault="00710BB4" w:rsidP="00710BB4">
                  <w:pPr>
                    <w:pStyle w:val="Heading1"/>
                    <w:numPr>
                      <w:ilvl w:val="0"/>
                      <w:numId w:val="1"/>
                    </w:numPr>
                    <w:tabs>
                      <w:tab w:val="left" w:pos="0"/>
                    </w:tabs>
                    <w:rPr>
                      <w:rFonts w:cs="Tahoma"/>
                      <w:b w:val="0"/>
                      <w:sz w:val="24"/>
                    </w:rPr>
                  </w:pPr>
                  <w:r>
                    <w:rPr>
                      <w:rFonts w:cs="Tahoma"/>
                      <w:b w:val="0"/>
                      <w:sz w:val="24"/>
                    </w:rPr>
                    <w:t xml:space="preserve">                                                           Bosna i Hercegovina</w:t>
                  </w:r>
                </w:p>
                <w:p w:rsidR="00710BB4" w:rsidRDefault="00710BB4" w:rsidP="00710BB4">
                  <w:pPr>
                    <w:jc w:val="center"/>
                    <w:rPr>
                      <w:rFonts w:cs="Tahoma"/>
                    </w:rPr>
                  </w:pPr>
                  <w:r>
                    <w:rPr>
                      <w:rFonts w:cs="Tahoma"/>
                    </w:rPr>
                    <w:t>Federacija Bosne i Hercegovine</w:t>
                  </w:r>
                </w:p>
                <w:p w:rsidR="00710BB4" w:rsidRDefault="00710BB4" w:rsidP="00710BB4">
                  <w:pPr>
                    <w:jc w:val="center"/>
                    <w:rPr>
                      <w:rFonts w:cs="Tahoma"/>
                    </w:rPr>
                  </w:pPr>
                  <w:r>
                    <w:rPr>
                      <w:rFonts w:cs="Tahoma"/>
                    </w:rPr>
                    <w:t>Hercegovačko-neretvanska županija</w:t>
                  </w:r>
                </w:p>
                <w:p w:rsidR="00710BB4" w:rsidRDefault="00710BB4" w:rsidP="00710BB4">
                  <w:pPr>
                    <w:jc w:val="center"/>
                    <w:rPr>
                      <w:rFonts w:cs="Tahoma"/>
                    </w:rPr>
                  </w:pPr>
                  <w:r>
                    <w:rPr>
                      <w:rFonts w:cs="Tahoma"/>
                    </w:rPr>
                    <w:t>GRAD MOSTAR</w:t>
                  </w:r>
                </w:p>
                <w:p w:rsidR="00710BB4" w:rsidRDefault="00710BB4" w:rsidP="00710BB4">
                  <w:pPr>
                    <w:jc w:val="center"/>
                    <w:rPr>
                      <w:rFonts w:cs="Tahoma"/>
                    </w:rPr>
                  </w:pPr>
                </w:p>
                <w:p w:rsidR="00710BB4" w:rsidRDefault="00710BB4" w:rsidP="00710BB4">
                  <w:pPr>
                    <w:jc w:val="center"/>
                    <w:rPr>
                      <w:rFonts w:cs="Tahoma"/>
                      <w:b/>
                      <w:bCs/>
                    </w:rPr>
                  </w:pPr>
                </w:p>
                <w:p w:rsidR="00710BB4" w:rsidRDefault="00710BB4" w:rsidP="00710BB4">
                  <w:pPr>
                    <w:jc w:val="center"/>
                    <w:rPr>
                      <w:rFonts w:cs="Tahoma"/>
                      <w:b/>
                      <w:bCs/>
                    </w:rPr>
                  </w:pPr>
                </w:p>
                <w:p w:rsidR="00710BB4" w:rsidRDefault="00710BB4" w:rsidP="00710BB4">
                  <w:pPr>
                    <w:jc w:val="center"/>
                    <w:rPr>
                      <w:rFonts w:cs="Tahoma"/>
                      <w:sz w:val="18"/>
                      <w:szCs w:val="18"/>
                    </w:rPr>
                  </w:pPr>
                  <w:r>
                    <w:rPr>
                      <w:rFonts w:cs="Tahoma"/>
                      <w:b/>
                      <w:bCs/>
                    </w:rPr>
                    <w:tab/>
                  </w:r>
                  <w:r>
                    <w:rPr>
                      <w:rFonts w:cs="Tahoma"/>
                      <w:b/>
                      <w:bCs/>
                    </w:rPr>
                    <w:tab/>
                  </w:r>
                  <w:r>
                    <w:rPr>
                      <w:rFonts w:cs="Tahoma"/>
                      <w:b/>
                      <w:bCs/>
                    </w:rPr>
                    <w:tab/>
                  </w:r>
                  <w:r>
                    <w:rPr>
                      <w:rFonts w:cs="Tahoma"/>
                      <w:b/>
                      <w:bCs/>
                    </w:rPr>
                    <w:tab/>
                  </w:r>
                  <w:r>
                    <w:rPr>
                      <w:rFonts w:cs="Tahoma"/>
                      <w:b/>
                      <w:bCs/>
                    </w:rPr>
                    <w:tab/>
                  </w:r>
                  <w:r>
                    <w:rPr>
                      <w:rFonts w:cs="Tahoma"/>
                      <w:b/>
                      <w:bCs/>
                    </w:rPr>
                    <w:tab/>
                  </w:r>
                  <w:r>
                    <w:rPr>
                      <w:rFonts w:cs="Tahoma"/>
                      <w:b/>
                      <w:bCs/>
                    </w:rPr>
                    <w:tab/>
                  </w:r>
                  <w:r>
                    <w:rPr>
                      <w:rFonts w:cs="Tahoma"/>
                      <w:b/>
                      <w:bCs/>
                    </w:rPr>
                    <w:tab/>
                  </w:r>
                  <w:r>
                    <w:rPr>
                      <w:rFonts w:cs="Tahoma"/>
                      <w:b/>
                      <w:bCs/>
                    </w:rPr>
                    <w:tab/>
                    <w:t xml:space="preserve">    </w:t>
                  </w:r>
                  <w:r>
                    <w:rPr>
                      <w:rFonts w:cs="Tahoma"/>
                      <w:sz w:val="18"/>
                      <w:szCs w:val="18"/>
                    </w:rPr>
                    <w:t xml:space="preserve">  HRVATSKI JEZIK</w:t>
                  </w:r>
                </w:p>
                <w:p w:rsidR="00710BB4" w:rsidRDefault="00710BB4" w:rsidP="00710BB4">
                  <w:pPr>
                    <w:jc w:val="center"/>
                    <w:rPr>
                      <w:rFonts w:cs="Tahoma"/>
                      <w:b/>
                      <w:bCs/>
                    </w:rPr>
                  </w:pPr>
                </w:p>
                <w:p w:rsidR="00710BB4" w:rsidRDefault="00710BB4" w:rsidP="00710BB4">
                  <w:pPr>
                    <w:jc w:val="center"/>
                    <w:rPr>
                      <w:rFonts w:cs="Tahoma"/>
                      <w:b/>
                      <w:bCs/>
                    </w:rPr>
                  </w:pPr>
                </w:p>
                <w:p w:rsidR="00710BB4" w:rsidRDefault="00710BB4" w:rsidP="00710BB4">
                  <w:pPr>
                    <w:jc w:val="center"/>
                    <w:rPr>
                      <w:rFonts w:cs="Tahoma"/>
                      <w:b/>
                      <w:bCs/>
                    </w:rPr>
                  </w:pPr>
                </w:p>
                <w:p w:rsidR="00710BB4" w:rsidRDefault="00710BB4" w:rsidP="00710BB4">
                  <w:pPr>
                    <w:jc w:val="center"/>
                    <w:rPr>
                      <w:rFonts w:cs="Tahoma"/>
                      <w:b/>
                      <w:bCs/>
                    </w:rPr>
                  </w:pPr>
                </w:p>
                <w:p w:rsidR="00710BB4" w:rsidRDefault="00710BB4" w:rsidP="00710BB4">
                  <w:pPr>
                    <w:jc w:val="center"/>
                    <w:rPr>
                      <w:rFonts w:cs="Tahoma"/>
                      <w:b/>
                      <w:bCs/>
                    </w:rPr>
                  </w:pPr>
                </w:p>
                <w:p w:rsidR="00710BB4" w:rsidRDefault="00710BB4" w:rsidP="00710BB4">
                  <w:pPr>
                    <w:jc w:val="center"/>
                    <w:rPr>
                      <w:rFonts w:cs="Tahoma"/>
                      <w:b/>
                      <w:bCs/>
                    </w:rPr>
                  </w:pPr>
                </w:p>
                <w:p w:rsidR="00710BB4" w:rsidRDefault="00710BB4" w:rsidP="00710BB4">
                  <w:pPr>
                    <w:jc w:val="center"/>
                    <w:rPr>
                      <w:rFonts w:cs="Tahoma"/>
                      <w:b/>
                      <w:bCs/>
                    </w:rPr>
                  </w:pPr>
                </w:p>
                <w:p w:rsidR="00710BB4" w:rsidRDefault="00710BB4" w:rsidP="00710BB4">
                  <w:pPr>
                    <w:pStyle w:val="Heading1"/>
                    <w:numPr>
                      <w:ilvl w:val="0"/>
                      <w:numId w:val="1"/>
                    </w:numPr>
                    <w:tabs>
                      <w:tab w:val="left" w:pos="0"/>
                    </w:tabs>
                    <w:rPr>
                      <w:rFonts w:cs="Tahoma"/>
                      <w:bCs/>
                      <w:sz w:val="24"/>
                    </w:rPr>
                  </w:pPr>
                  <w:r>
                    <w:rPr>
                      <w:rFonts w:cs="Tahoma"/>
                    </w:rPr>
                    <w:tab/>
                  </w:r>
                  <w:r>
                    <w:rPr>
                      <w:rFonts w:cs="Tahoma"/>
                    </w:rPr>
                    <w:tab/>
                  </w:r>
                  <w:r>
                    <w:rPr>
                      <w:rFonts w:cs="Tahoma"/>
                    </w:rPr>
                    <w:tab/>
                  </w:r>
                  <w:r>
                    <w:rPr>
                      <w:rFonts w:cs="Tahoma"/>
                    </w:rPr>
                    <w:tab/>
                  </w:r>
                  <w:r>
                    <w:rPr>
                      <w:rFonts w:cs="Tahoma"/>
                    </w:rPr>
                    <w:tab/>
                    <w:t xml:space="preserve">    </w:t>
                  </w:r>
                  <w:r>
                    <w:rPr>
                      <w:rFonts w:cs="Tahoma"/>
                      <w:bCs/>
                      <w:sz w:val="24"/>
                    </w:rPr>
                    <w:t>Z A K LJ U Č A K</w:t>
                  </w:r>
                </w:p>
                <w:p w:rsidR="00710BB4" w:rsidRDefault="00710BB4" w:rsidP="00710BB4">
                  <w:pPr>
                    <w:pStyle w:val="Heading1"/>
                    <w:numPr>
                      <w:ilvl w:val="0"/>
                      <w:numId w:val="1"/>
                    </w:numPr>
                    <w:tabs>
                      <w:tab w:val="left" w:pos="0"/>
                    </w:tabs>
                    <w:jc w:val="center"/>
                    <w:rPr>
                      <w:rFonts w:cs="Tahoma"/>
                      <w:b w:val="0"/>
                      <w:sz w:val="24"/>
                    </w:rPr>
                  </w:pPr>
                  <w:r>
                    <w:rPr>
                      <w:rFonts w:cs="Tahoma"/>
                      <w:b w:val="0"/>
                      <w:sz w:val="24"/>
                    </w:rPr>
                    <w:t xml:space="preserve">  ispravci greške u Rješenju</w:t>
                  </w:r>
                </w:p>
                <w:p w:rsidR="00710BB4" w:rsidRDefault="00710BB4" w:rsidP="00710BB4">
                  <w:pPr>
                    <w:pStyle w:val="Heading1"/>
                    <w:numPr>
                      <w:ilvl w:val="0"/>
                      <w:numId w:val="1"/>
                    </w:numPr>
                    <w:tabs>
                      <w:tab w:val="left" w:pos="0"/>
                    </w:tabs>
                    <w:jc w:val="center"/>
                    <w:rPr>
                      <w:rFonts w:cs="Tahoma"/>
                      <w:b w:val="0"/>
                      <w:sz w:val="24"/>
                    </w:rPr>
                  </w:pPr>
                  <w:r>
                    <w:rPr>
                      <w:rFonts w:cs="Tahoma"/>
                      <w:b w:val="0"/>
                      <w:sz w:val="24"/>
                    </w:rPr>
                    <w:t>Mirko Krešo, sin Luke</w:t>
                  </w:r>
                </w:p>
                <w:p w:rsidR="00710BB4" w:rsidRDefault="00710BB4" w:rsidP="00710BB4">
                  <w:pPr>
                    <w:tabs>
                      <w:tab w:val="left" w:pos="0"/>
                    </w:tabs>
                    <w:jc w:val="center"/>
                    <w:rPr>
                      <w:rFonts w:cs="Tahoma"/>
                    </w:rPr>
                  </w:pPr>
                </w:p>
                <w:p w:rsidR="00710BB4" w:rsidRDefault="00710BB4" w:rsidP="00710BB4">
                  <w:pPr>
                    <w:jc w:val="center"/>
                    <w:rPr>
                      <w:rFonts w:cs="Tahoma"/>
                    </w:rPr>
                  </w:pPr>
                  <w:r>
                    <w:rPr>
                      <w:rFonts w:cs="Tahoma"/>
                    </w:rPr>
                    <w:t>-  prijedlog -</w:t>
                  </w:r>
                </w:p>
                <w:p w:rsidR="00710BB4" w:rsidRDefault="00710BB4" w:rsidP="00710BB4">
                  <w:pPr>
                    <w:jc w:val="center"/>
                    <w:rPr>
                      <w:rFonts w:cs="Tahoma"/>
                      <w:b/>
                      <w:bCs/>
                    </w:rPr>
                  </w:pPr>
                </w:p>
                <w:p w:rsidR="00710BB4" w:rsidRDefault="00710BB4" w:rsidP="00710BB4">
                  <w:pPr>
                    <w:jc w:val="center"/>
                    <w:rPr>
                      <w:rFonts w:cs="Tahoma"/>
                      <w:b/>
                      <w:bCs/>
                    </w:rPr>
                  </w:pPr>
                </w:p>
                <w:p w:rsidR="00710BB4" w:rsidRDefault="00710BB4" w:rsidP="00710BB4">
                  <w:pPr>
                    <w:jc w:val="center"/>
                    <w:rPr>
                      <w:rFonts w:cs="Tahoma"/>
                      <w:b/>
                      <w:bCs/>
                    </w:rPr>
                  </w:pPr>
                </w:p>
                <w:p w:rsidR="00710BB4" w:rsidRDefault="00710BB4" w:rsidP="00710BB4">
                  <w:pPr>
                    <w:jc w:val="center"/>
                    <w:rPr>
                      <w:rFonts w:cs="Tahoma"/>
                      <w:b/>
                      <w:bCs/>
                    </w:rPr>
                  </w:pPr>
                </w:p>
                <w:p w:rsidR="00710BB4" w:rsidRDefault="00710BB4" w:rsidP="00710BB4">
                  <w:pPr>
                    <w:jc w:val="center"/>
                    <w:rPr>
                      <w:rFonts w:cs="Tahoma"/>
                      <w:b/>
                      <w:bCs/>
                    </w:rPr>
                  </w:pPr>
                </w:p>
                <w:p w:rsidR="00710BB4" w:rsidRDefault="00710BB4" w:rsidP="00710BB4">
                  <w:pPr>
                    <w:jc w:val="center"/>
                    <w:rPr>
                      <w:rFonts w:cs="Tahoma"/>
                      <w:b/>
                      <w:bCs/>
                    </w:rPr>
                  </w:pPr>
                </w:p>
                <w:p w:rsidR="00710BB4" w:rsidRDefault="00710BB4" w:rsidP="00710BB4">
                  <w:pPr>
                    <w:jc w:val="center"/>
                    <w:rPr>
                      <w:rFonts w:cs="Tahoma"/>
                      <w:b/>
                      <w:bCs/>
                    </w:rPr>
                  </w:pPr>
                </w:p>
                <w:p w:rsidR="00710BB4" w:rsidRDefault="00710BB4" w:rsidP="00710BB4">
                  <w:pPr>
                    <w:rPr>
                      <w:rFonts w:cs="Tahoma"/>
                      <w:b/>
                      <w:bCs/>
                    </w:rPr>
                  </w:pPr>
                </w:p>
                <w:p w:rsidR="00710BB4" w:rsidRDefault="00710BB4" w:rsidP="00710BB4">
                  <w:pPr>
                    <w:jc w:val="center"/>
                    <w:rPr>
                      <w:rFonts w:cs="Tahoma"/>
                      <w:b/>
                      <w:bCs/>
                    </w:rPr>
                  </w:pPr>
                </w:p>
                <w:p w:rsidR="00710BB4" w:rsidRDefault="00710BB4" w:rsidP="00710BB4">
                  <w:pPr>
                    <w:jc w:val="center"/>
                    <w:rPr>
                      <w:rFonts w:cs="Tahoma"/>
                      <w:b/>
                      <w:bCs/>
                    </w:rPr>
                  </w:pPr>
                </w:p>
                <w:p w:rsidR="00710BB4" w:rsidRDefault="00710BB4" w:rsidP="00710BB4">
                  <w:pPr>
                    <w:jc w:val="center"/>
                    <w:rPr>
                      <w:rFonts w:cs="Tahoma"/>
                      <w:b/>
                      <w:bCs/>
                    </w:rPr>
                  </w:pPr>
                </w:p>
                <w:p w:rsidR="00710BB4" w:rsidRDefault="00710BB4" w:rsidP="00710BB4">
                  <w:pPr>
                    <w:pStyle w:val="Heading3"/>
                    <w:numPr>
                      <w:ilvl w:val="2"/>
                      <w:numId w:val="1"/>
                    </w:numPr>
                    <w:tabs>
                      <w:tab w:val="left" w:pos="0"/>
                    </w:tabs>
                    <w:rPr>
                      <w:rFonts w:cs="Tahoma"/>
                    </w:rPr>
                  </w:pPr>
                  <w:r>
                    <w:rPr>
                      <w:rFonts w:cs="Tahoma"/>
                    </w:rPr>
                    <w:t>Predlagatelj: Gradonačelnik</w:t>
                  </w:r>
                </w:p>
                <w:p w:rsidR="00710BB4" w:rsidRDefault="00710BB4" w:rsidP="00710BB4"/>
                <w:p w:rsidR="00710BB4" w:rsidRDefault="00710BB4" w:rsidP="00710BB4">
                  <w:pPr>
                    <w:rPr>
                      <w:rFonts w:cs="Tahoma"/>
                    </w:rPr>
                  </w:pPr>
                  <w:r>
                    <w:rPr>
                      <w:rFonts w:cs="Tahoma"/>
                    </w:rPr>
                    <w:t>Obrađivač: Odjel za financije  i nekretnine</w:t>
                  </w:r>
                </w:p>
                <w:p w:rsidR="00710BB4" w:rsidRDefault="00710BB4" w:rsidP="00710BB4">
                  <w:pPr>
                    <w:rPr>
                      <w:rFonts w:cs="Tahoma"/>
                    </w:rPr>
                  </w:pPr>
                </w:p>
                <w:p w:rsidR="00710BB4" w:rsidRDefault="00710BB4" w:rsidP="00710BB4">
                  <w:pPr>
                    <w:rPr>
                      <w:rFonts w:cs="Tahoma"/>
                    </w:rPr>
                  </w:pPr>
                  <w:r>
                    <w:rPr>
                      <w:rFonts w:cs="Tahoma"/>
                    </w:rPr>
                    <w:t xml:space="preserve">Voditelj postupka: </w:t>
                  </w:r>
                  <w:smartTag w:uri="urn:schemas-microsoft-com:office:smarttags" w:element="PersonName">
                    <w:smartTagPr>
                      <w:attr w:name="ProductID" w:val="Ivana Zovko"/>
                    </w:smartTagPr>
                    <w:r>
                      <w:rPr>
                        <w:rFonts w:cs="Tahoma"/>
                      </w:rPr>
                      <w:t>Ivana Zovko</w:t>
                    </w:r>
                  </w:smartTag>
                  <w:r>
                    <w:rPr>
                      <w:rFonts w:cs="Tahoma"/>
                    </w:rPr>
                    <w:t xml:space="preserve">, </w:t>
                  </w:r>
                  <w:proofErr w:type="spellStart"/>
                  <w:r>
                    <w:rPr>
                      <w:rFonts w:cs="Tahoma"/>
                    </w:rPr>
                    <w:t>dipl</w:t>
                  </w:r>
                  <w:proofErr w:type="spellEnd"/>
                  <w:r>
                    <w:rPr>
                      <w:rFonts w:cs="Tahoma"/>
                    </w:rPr>
                    <w:t xml:space="preserve">. </w:t>
                  </w:r>
                  <w:proofErr w:type="spellStart"/>
                  <w:r>
                    <w:rPr>
                      <w:rFonts w:cs="Tahoma"/>
                    </w:rPr>
                    <w:t>iur</w:t>
                  </w:r>
                  <w:proofErr w:type="spellEnd"/>
                </w:p>
                <w:p w:rsidR="00710BB4" w:rsidRDefault="00710BB4" w:rsidP="00710BB4">
                  <w:pPr>
                    <w:rPr>
                      <w:rFonts w:cs="Tahoma"/>
                      <w:b/>
                      <w:bCs/>
                    </w:rPr>
                  </w:pPr>
                </w:p>
                <w:p w:rsidR="00710BB4" w:rsidRDefault="00710BB4" w:rsidP="00710BB4">
                  <w:pPr>
                    <w:rPr>
                      <w:rFonts w:cs="Tahoma"/>
                      <w:b/>
                      <w:bCs/>
                    </w:rPr>
                  </w:pPr>
                </w:p>
                <w:p w:rsidR="00710BB4" w:rsidRDefault="00710BB4" w:rsidP="00710BB4">
                  <w:pPr>
                    <w:rPr>
                      <w:rFonts w:cs="Tahoma"/>
                      <w:b/>
                      <w:bCs/>
                    </w:rPr>
                  </w:pPr>
                </w:p>
                <w:p w:rsidR="00710BB4" w:rsidRDefault="00710BB4" w:rsidP="00710BB4">
                  <w:pPr>
                    <w:jc w:val="center"/>
                    <w:rPr>
                      <w:rFonts w:cs="Tahoma"/>
                      <w:b/>
                      <w:bCs/>
                      <w:i/>
                      <w:iCs/>
                    </w:rPr>
                  </w:pPr>
                </w:p>
                <w:p w:rsidR="00710BB4" w:rsidRDefault="00710BB4" w:rsidP="00710BB4">
                  <w:pPr>
                    <w:jc w:val="center"/>
                    <w:rPr>
                      <w:rFonts w:cs="Tahoma"/>
                      <w:b/>
                      <w:bCs/>
                      <w:i/>
                      <w:iCs/>
                    </w:rPr>
                  </w:pPr>
                </w:p>
                <w:p w:rsidR="00710BB4" w:rsidRDefault="00710BB4" w:rsidP="00710BB4">
                  <w:pPr>
                    <w:pStyle w:val="Heading1"/>
                    <w:numPr>
                      <w:ilvl w:val="0"/>
                      <w:numId w:val="1"/>
                    </w:numPr>
                    <w:tabs>
                      <w:tab w:val="left" w:pos="0"/>
                    </w:tabs>
                    <w:rPr>
                      <w:rFonts w:cs="Tahoma"/>
                      <w:b w:val="0"/>
                      <w:bCs/>
                      <w:i/>
                      <w:iCs/>
                      <w:sz w:val="22"/>
                    </w:rPr>
                  </w:pPr>
                  <w:r>
                    <w:rPr>
                      <w:rFonts w:cs="Tahoma"/>
                      <w:b w:val="0"/>
                      <w:bCs/>
                      <w:i/>
                      <w:iCs/>
                      <w:sz w:val="22"/>
                    </w:rPr>
                    <w:t xml:space="preserve">                                                              Mostar, ___________ godine</w:t>
                  </w:r>
                </w:p>
                <w:p w:rsidR="00710BB4" w:rsidRDefault="00710BB4" w:rsidP="00710BB4">
                  <w:pPr>
                    <w:jc w:val="center"/>
                    <w:rPr>
                      <w:rFonts w:cs="Tahoma"/>
                    </w:rPr>
                  </w:pPr>
                </w:p>
                <w:p w:rsidR="00710BB4" w:rsidRDefault="00710BB4" w:rsidP="00710BB4">
                  <w:pPr>
                    <w:jc w:val="center"/>
                    <w:rPr>
                      <w:rFonts w:cs="Tahoma"/>
                    </w:rPr>
                  </w:pPr>
                </w:p>
              </w:txbxContent>
            </v:textbox>
          </v:shape>
        </w:pict>
      </w:r>
    </w:p>
    <w:p w:rsidR="00710BB4" w:rsidRDefault="00710BB4" w:rsidP="00710BB4">
      <w:pPr>
        <w:pStyle w:val="Heading1"/>
        <w:numPr>
          <w:ilvl w:val="0"/>
          <w:numId w:val="1"/>
        </w:numPr>
        <w:tabs>
          <w:tab w:val="left" w:pos="0"/>
        </w:tabs>
        <w:rPr>
          <w:rFonts w:eastAsia="Times New Roman"/>
          <w:sz w:val="24"/>
          <w:szCs w:val="20"/>
        </w:rPr>
      </w:pPr>
    </w:p>
    <w:p w:rsidR="00710BB4" w:rsidRDefault="00710BB4" w:rsidP="00710BB4">
      <w:pPr>
        <w:pStyle w:val="Heading1"/>
        <w:numPr>
          <w:ilvl w:val="0"/>
          <w:numId w:val="1"/>
        </w:numPr>
        <w:tabs>
          <w:tab w:val="left" w:pos="0"/>
        </w:tabs>
        <w:rPr>
          <w:rFonts w:eastAsia="Times New Roman"/>
          <w:sz w:val="24"/>
          <w:szCs w:val="20"/>
        </w:rPr>
      </w:pPr>
    </w:p>
    <w:p w:rsidR="00710BB4" w:rsidRDefault="00710BB4" w:rsidP="00710BB4">
      <w:pPr>
        <w:pStyle w:val="Heading1"/>
        <w:numPr>
          <w:ilvl w:val="0"/>
          <w:numId w:val="1"/>
        </w:numPr>
        <w:tabs>
          <w:tab w:val="left" w:pos="0"/>
        </w:tabs>
        <w:rPr>
          <w:rFonts w:eastAsia="Times New Roman"/>
          <w:sz w:val="24"/>
          <w:szCs w:val="20"/>
        </w:rPr>
      </w:pPr>
    </w:p>
    <w:p w:rsidR="00710BB4" w:rsidRDefault="00710BB4" w:rsidP="00710BB4">
      <w:pPr>
        <w:pStyle w:val="Heading1"/>
        <w:numPr>
          <w:ilvl w:val="0"/>
          <w:numId w:val="1"/>
        </w:numPr>
        <w:tabs>
          <w:tab w:val="left" w:pos="0"/>
        </w:tabs>
        <w:rPr>
          <w:rFonts w:eastAsia="Times New Roman"/>
          <w:sz w:val="24"/>
          <w:szCs w:val="20"/>
        </w:rPr>
      </w:pPr>
    </w:p>
    <w:p w:rsidR="00710BB4" w:rsidRDefault="00710BB4" w:rsidP="00710BB4">
      <w:pPr>
        <w:pStyle w:val="Heading1"/>
        <w:numPr>
          <w:ilvl w:val="0"/>
          <w:numId w:val="1"/>
        </w:numPr>
        <w:tabs>
          <w:tab w:val="left" w:pos="0"/>
        </w:tabs>
        <w:rPr>
          <w:rFonts w:eastAsia="Times New Roman"/>
          <w:sz w:val="24"/>
          <w:szCs w:val="20"/>
        </w:rPr>
      </w:pPr>
    </w:p>
    <w:p w:rsidR="00710BB4" w:rsidRDefault="00710BB4" w:rsidP="00710BB4">
      <w:pPr>
        <w:pStyle w:val="Heading1"/>
        <w:numPr>
          <w:ilvl w:val="0"/>
          <w:numId w:val="1"/>
        </w:numPr>
        <w:tabs>
          <w:tab w:val="left" w:pos="0"/>
        </w:tabs>
        <w:rPr>
          <w:rFonts w:eastAsia="Times New Roman"/>
          <w:sz w:val="24"/>
          <w:szCs w:val="20"/>
        </w:rPr>
      </w:pPr>
    </w:p>
    <w:p w:rsidR="00710BB4" w:rsidRDefault="00710BB4" w:rsidP="00710BB4">
      <w:pPr>
        <w:pStyle w:val="Heading1"/>
        <w:numPr>
          <w:ilvl w:val="0"/>
          <w:numId w:val="1"/>
        </w:numPr>
        <w:tabs>
          <w:tab w:val="left" w:pos="0"/>
        </w:tabs>
        <w:rPr>
          <w:rFonts w:eastAsia="Times New Roman"/>
          <w:sz w:val="24"/>
          <w:szCs w:val="20"/>
        </w:rPr>
      </w:pPr>
    </w:p>
    <w:p w:rsidR="00710BB4" w:rsidRDefault="00710BB4" w:rsidP="00710BB4">
      <w:pPr>
        <w:pStyle w:val="Heading1"/>
        <w:numPr>
          <w:ilvl w:val="0"/>
          <w:numId w:val="1"/>
        </w:numPr>
        <w:tabs>
          <w:tab w:val="left" w:pos="0"/>
        </w:tabs>
        <w:rPr>
          <w:rFonts w:eastAsia="Times New Roman"/>
          <w:sz w:val="24"/>
          <w:szCs w:val="20"/>
        </w:rPr>
      </w:pPr>
    </w:p>
    <w:p w:rsidR="00710BB4" w:rsidRDefault="00710BB4" w:rsidP="00710BB4">
      <w:pPr>
        <w:pStyle w:val="Heading1"/>
        <w:numPr>
          <w:ilvl w:val="0"/>
          <w:numId w:val="1"/>
        </w:numPr>
        <w:tabs>
          <w:tab w:val="left" w:pos="0"/>
        </w:tabs>
        <w:rPr>
          <w:rFonts w:eastAsia="Times New Roman"/>
          <w:sz w:val="24"/>
          <w:szCs w:val="20"/>
        </w:rPr>
      </w:pPr>
    </w:p>
    <w:p w:rsidR="00710BB4" w:rsidRDefault="00710BB4" w:rsidP="00710BB4">
      <w:pPr>
        <w:pStyle w:val="Heading1"/>
        <w:numPr>
          <w:ilvl w:val="0"/>
          <w:numId w:val="1"/>
        </w:numPr>
        <w:tabs>
          <w:tab w:val="left" w:pos="0"/>
        </w:tabs>
        <w:rPr>
          <w:rFonts w:eastAsia="Times New Roman"/>
          <w:sz w:val="24"/>
          <w:szCs w:val="20"/>
        </w:rPr>
      </w:pPr>
    </w:p>
    <w:p w:rsidR="00710BB4" w:rsidRDefault="00710BB4" w:rsidP="00710BB4">
      <w:pPr>
        <w:pStyle w:val="Heading2"/>
        <w:numPr>
          <w:ilvl w:val="1"/>
          <w:numId w:val="1"/>
        </w:numPr>
        <w:tabs>
          <w:tab w:val="left" w:pos="0"/>
        </w:tabs>
        <w:jc w:val="center"/>
        <w:rPr>
          <w:rFonts w:cs="Tahoma"/>
          <w:sz w:val="20"/>
          <w:lang w:val="en-US"/>
        </w:rPr>
      </w:pPr>
    </w:p>
    <w:p w:rsidR="00710BB4" w:rsidRDefault="00710BB4" w:rsidP="00710BB4">
      <w:pPr>
        <w:pStyle w:val="Heading2"/>
        <w:numPr>
          <w:ilvl w:val="1"/>
          <w:numId w:val="1"/>
        </w:numPr>
        <w:tabs>
          <w:tab w:val="left" w:pos="0"/>
        </w:tabs>
        <w:rPr>
          <w:rFonts w:cs="Tahoma"/>
        </w:rPr>
      </w:pPr>
    </w:p>
    <w:p w:rsidR="00710BB4" w:rsidRDefault="00710BB4" w:rsidP="00710BB4">
      <w:pPr>
        <w:pStyle w:val="Heading2"/>
        <w:numPr>
          <w:ilvl w:val="1"/>
          <w:numId w:val="1"/>
        </w:numPr>
        <w:tabs>
          <w:tab w:val="left" w:pos="0"/>
        </w:tabs>
        <w:rPr>
          <w:rFonts w:cs="Tahoma"/>
        </w:rPr>
      </w:pPr>
    </w:p>
    <w:p w:rsidR="00710BB4" w:rsidRDefault="00710BB4" w:rsidP="00710BB4">
      <w:pPr>
        <w:pStyle w:val="Heading2"/>
        <w:numPr>
          <w:ilvl w:val="1"/>
          <w:numId w:val="1"/>
        </w:numPr>
        <w:tabs>
          <w:tab w:val="left" w:pos="0"/>
        </w:tabs>
        <w:rPr>
          <w:rFonts w:cs="Tahoma"/>
        </w:rPr>
      </w:pPr>
    </w:p>
    <w:p w:rsidR="00710BB4" w:rsidRDefault="00710BB4" w:rsidP="00710BB4">
      <w:pPr>
        <w:pStyle w:val="Heading2"/>
        <w:numPr>
          <w:ilvl w:val="1"/>
          <w:numId w:val="1"/>
        </w:numPr>
        <w:tabs>
          <w:tab w:val="left" w:pos="0"/>
        </w:tabs>
        <w:rPr>
          <w:rFonts w:cs="Tahoma"/>
        </w:rPr>
      </w:pPr>
    </w:p>
    <w:p w:rsidR="00710BB4" w:rsidRDefault="00710BB4" w:rsidP="00710BB4">
      <w:pPr>
        <w:pStyle w:val="Heading2"/>
        <w:numPr>
          <w:ilvl w:val="1"/>
          <w:numId w:val="1"/>
        </w:numPr>
        <w:tabs>
          <w:tab w:val="left" w:pos="0"/>
        </w:tabs>
        <w:rPr>
          <w:rFonts w:cs="Tahoma"/>
        </w:rPr>
      </w:pPr>
    </w:p>
    <w:p w:rsidR="00710BB4" w:rsidRDefault="00710BB4" w:rsidP="00710BB4">
      <w:pPr>
        <w:pStyle w:val="Heading2"/>
        <w:numPr>
          <w:ilvl w:val="1"/>
          <w:numId w:val="1"/>
        </w:numPr>
        <w:tabs>
          <w:tab w:val="left" w:pos="0"/>
        </w:tabs>
        <w:rPr>
          <w:rFonts w:cs="Tahoma"/>
        </w:rPr>
      </w:pPr>
    </w:p>
    <w:p w:rsidR="00710BB4" w:rsidRDefault="00710BB4" w:rsidP="00710BB4">
      <w:pPr>
        <w:pStyle w:val="Heading2"/>
        <w:numPr>
          <w:ilvl w:val="1"/>
          <w:numId w:val="1"/>
        </w:numPr>
        <w:tabs>
          <w:tab w:val="left" w:pos="0"/>
        </w:tabs>
        <w:rPr>
          <w:rFonts w:cs="Tahoma"/>
        </w:rPr>
      </w:pPr>
    </w:p>
    <w:p w:rsidR="00710BB4" w:rsidRDefault="00710BB4" w:rsidP="00710BB4">
      <w:pPr>
        <w:pStyle w:val="Heading2"/>
        <w:numPr>
          <w:ilvl w:val="1"/>
          <w:numId w:val="1"/>
        </w:numPr>
        <w:tabs>
          <w:tab w:val="left" w:pos="0"/>
        </w:tabs>
        <w:rPr>
          <w:rFonts w:cs="Tahoma"/>
        </w:rPr>
      </w:pPr>
    </w:p>
    <w:p w:rsidR="00710BB4" w:rsidRDefault="00710BB4" w:rsidP="00710BB4">
      <w:pPr>
        <w:pStyle w:val="Heading2"/>
        <w:numPr>
          <w:ilvl w:val="1"/>
          <w:numId w:val="1"/>
        </w:numPr>
        <w:tabs>
          <w:tab w:val="left" w:pos="0"/>
        </w:tabs>
        <w:rPr>
          <w:rFonts w:cs="Tahoma"/>
        </w:rPr>
      </w:pPr>
    </w:p>
    <w:p w:rsidR="00710BB4" w:rsidRDefault="00710BB4" w:rsidP="00710BB4">
      <w:pPr>
        <w:pStyle w:val="Heading2"/>
        <w:numPr>
          <w:ilvl w:val="1"/>
          <w:numId w:val="1"/>
        </w:numPr>
        <w:tabs>
          <w:tab w:val="left" w:pos="0"/>
        </w:tabs>
        <w:rPr>
          <w:rFonts w:cs="Tahoma"/>
        </w:rPr>
      </w:pPr>
    </w:p>
    <w:p w:rsidR="00710BB4" w:rsidRDefault="00710BB4" w:rsidP="00710BB4">
      <w:pPr>
        <w:pStyle w:val="Heading2"/>
        <w:numPr>
          <w:ilvl w:val="1"/>
          <w:numId w:val="1"/>
        </w:numPr>
        <w:tabs>
          <w:tab w:val="left" w:pos="0"/>
        </w:tabs>
        <w:rPr>
          <w:rFonts w:cs="Tahoma"/>
        </w:rPr>
      </w:pPr>
    </w:p>
    <w:p w:rsidR="00710BB4" w:rsidRDefault="00710BB4" w:rsidP="00710BB4">
      <w:pPr>
        <w:pStyle w:val="Heading2"/>
        <w:numPr>
          <w:ilvl w:val="1"/>
          <w:numId w:val="1"/>
        </w:numPr>
        <w:tabs>
          <w:tab w:val="left" w:pos="0"/>
        </w:tabs>
        <w:rPr>
          <w:rFonts w:cs="Tahoma"/>
        </w:rPr>
      </w:pPr>
    </w:p>
    <w:p w:rsidR="00710BB4" w:rsidRDefault="00710BB4" w:rsidP="00710BB4">
      <w:pPr>
        <w:pStyle w:val="Heading2"/>
        <w:numPr>
          <w:ilvl w:val="1"/>
          <w:numId w:val="1"/>
        </w:numPr>
        <w:tabs>
          <w:tab w:val="left" w:pos="0"/>
        </w:tabs>
        <w:rPr>
          <w:rFonts w:cs="Tahoma"/>
        </w:rPr>
      </w:pPr>
    </w:p>
    <w:p w:rsidR="00710BB4" w:rsidRDefault="00710BB4" w:rsidP="00710BB4">
      <w:pPr>
        <w:pStyle w:val="Heading2"/>
        <w:numPr>
          <w:ilvl w:val="1"/>
          <w:numId w:val="1"/>
        </w:numPr>
        <w:tabs>
          <w:tab w:val="left" w:pos="0"/>
        </w:tabs>
        <w:rPr>
          <w:rFonts w:cs="Tahoma"/>
        </w:rPr>
      </w:pPr>
    </w:p>
    <w:p w:rsidR="00710BB4" w:rsidRDefault="00710BB4" w:rsidP="00710BB4">
      <w:pPr>
        <w:pStyle w:val="Heading2"/>
        <w:numPr>
          <w:ilvl w:val="1"/>
          <w:numId w:val="1"/>
        </w:numPr>
        <w:tabs>
          <w:tab w:val="left" w:pos="0"/>
        </w:tabs>
        <w:rPr>
          <w:rFonts w:cs="Tahoma"/>
        </w:rPr>
      </w:pPr>
    </w:p>
    <w:p w:rsidR="00710BB4" w:rsidRDefault="00710BB4" w:rsidP="00710BB4">
      <w:pPr>
        <w:pStyle w:val="Heading2"/>
        <w:numPr>
          <w:ilvl w:val="1"/>
          <w:numId w:val="1"/>
        </w:numPr>
        <w:tabs>
          <w:tab w:val="left" w:pos="0"/>
        </w:tabs>
        <w:rPr>
          <w:rFonts w:cs="Tahoma"/>
        </w:rPr>
      </w:pPr>
    </w:p>
    <w:p w:rsidR="00710BB4" w:rsidRDefault="00710BB4" w:rsidP="00710BB4">
      <w:pPr>
        <w:pStyle w:val="Heading2"/>
        <w:numPr>
          <w:ilvl w:val="1"/>
          <w:numId w:val="1"/>
        </w:numPr>
        <w:tabs>
          <w:tab w:val="left" w:pos="0"/>
        </w:tabs>
        <w:rPr>
          <w:rFonts w:cs="Tahoma"/>
        </w:rPr>
      </w:pPr>
    </w:p>
    <w:p w:rsidR="00710BB4" w:rsidRDefault="00710BB4" w:rsidP="00710BB4">
      <w:pPr>
        <w:pStyle w:val="Heading2"/>
        <w:numPr>
          <w:ilvl w:val="1"/>
          <w:numId w:val="1"/>
        </w:numPr>
        <w:tabs>
          <w:tab w:val="left" w:pos="0"/>
        </w:tabs>
        <w:rPr>
          <w:rFonts w:cs="Tahoma"/>
        </w:rPr>
      </w:pPr>
    </w:p>
    <w:p w:rsidR="00710BB4" w:rsidRDefault="00710BB4" w:rsidP="00710BB4">
      <w:pPr>
        <w:pStyle w:val="Heading2"/>
        <w:numPr>
          <w:ilvl w:val="1"/>
          <w:numId w:val="1"/>
        </w:numPr>
        <w:tabs>
          <w:tab w:val="left" w:pos="0"/>
        </w:tabs>
        <w:rPr>
          <w:rFonts w:cs="Tahoma"/>
        </w:rPr>
      </w:pPr>
    </w:p>
    <w:p w:rsidR="00710BB4" w:rsidRDefault="00710BB4" w:rsidP="00710BB4">
      <w:pPr>
        <w:pStyle w:val="Heading2"/>
        <w:numPr>
          <w:ilvl w:val="1"/>
          <w:numId w:val="1"/>
        </w:numPr>
        <w:tabs>
          <w:tab w:val="left" w:pos="0"/>
        </w:tabs>
        <w:rPr>
          <w:rFonts w:cs="Tahoma"/>
        </w:rPr>
      </w:pPr>
    </w:p>
    <w:p w:rsidR="00710BB4" w:rsidRDefault="00710BB4" w:rsidP="00710BB4">
      <w:pPr>
        <w:pStyle w:val="Heading2"/>
        <w:numPr>
          <w:ilvl w:val="1"/>
          <w:numId w:val="1"/>
        </w:numPr>
        <w:tabs>
          <w:tab w:val="left" w:pos="0"/>
        </w:tabs>
        <w:rPr>
          <w:rFonts w:cs="Tahoma"/>
        </w:rPr>
      </w:pPr>
    </w:p>
    <w:p w:rsidR="00710BB4" w:rsidRDefault="00710BB4" w:rsidP="00710BB4">
      <w:pPr>
        <w:pStyle w:val="Heading2"/>
        <w:numPr>
          <w:ilvl w:val="1"/>
          <w:numId w:val="1"/>
        </w:numPr>
        <w:tabs>
          <w:tab w:val="left" w:pos="0"/>
        </w:tabs>
        <w:rPr>
          <w:rFonts w:cs="Tahoma"/>
        </w:rPr>
      </w:pPr>
    </w:p>
    <w:p w:rsidR="00710BB4" w:rsidRDefault="00710BB4" w:rsidP="00710BB4">
      <w:pPr>
        <w:pStyle w:val="Heading2"/>
        <w:numPr>
          <w:ilvl w:val="1"/>
          <w:numId w:val="1"/>
        </w:numPr>
        <w:tabs>
          <w:tab w:val="left" w:pos="0"/>
        </w:tabs>
        <w:rPr>
          <w:rFonts w:cs="Tahoma"/>
        </w:rPr>
      </w:pPr>
    </w:p>
    <w:p w:rsidR="00710BB4" w:rsidRDefault="00710BB4" w:rsidP="00710BB4">
      <w:pPr>
        <w:pStyle w:val="Heading2"/>
        <w:numPr>
          <w:ilvl w:val="1"/>
          <w:numId w:val="1"/>
        </w:numPr>
        <w:tabs>
          <w:tab w:val="left" w:pos="0"/>
        </w:tabs>
        <w:rPr>
          <w:rFonts w:cs="Tahoma"/>
        </w:rPr>
      </w:pPr>
    </w:p>
    <w:p w:rsidR="00710BB4" w:rsidRDefault="00710BB4" w:rsidP="00710BB4">
      <w:pPr>
        <w:pStyle w:val="Heading2"/>
        <w:numPr>
          <w:ilvl w:val="1"/>
          <w:numId w:val="1"/>
        </w:numPr>
        <w:tabs>
          <w:tab w:val="left" w:pos="0"/>
        </w:tabs>
        <w:rPr>
          <w:rFonts w:cs="Tahoma"/>
        </w:rPr>
      </w:pPr>
    </w:p>
    <w:p w:rsidR="00710BB4" w:rsidRDefault="00710BB4" w:rsidP="00710BB4">
      <w:pPr>
        <w:pStyle w:val="Heading2"/>
        <w:numPr>
          <w:ilvl w:val="1"/>
          <w:numId w:val="1"/>
        </w:numPr>
        <w:tabs>
          <w:tab w:val="left" w:pos="0"/>
        </w:tabs>
        <w:rPr>
          <w:rFonts w:cs="Tahoma"/>
        </w:rPr>
      </w:pPr>
    </w:p>
    <w:p w:rsidR="00710BB4" w:rsidRDefault="00710BB4" w:rsidP="00710BB4">
      <w:pPr>
        <w:pStyle w:val="Heading2"/>
        <w:numPr>
          <w:ilvl w:val="1"/>
          <w:numId w:val="1"/>
        </w:numPr>
        <w:tabs>
          <w:tab w:val="left" w:pos="0"/>
        </w:tabs>
        <w:rPr>
          <w:rFonts w:eastAsia="Times New Roman"/>
          <w:sz w:val="22"/>
          <w:szCs w:val="20"/>
          <w:lang w:eastAsia="ar-SA"/>
        </w:rPr>
      </w:pPr>
    </w:p>
    <w:p w:rsidR="00710BB4" w:rsidRDefault="00710BB4" w:rsidP="00710BB4">
      <w:pPr>
        <w:pStyle w:val="Heading2"/>
        <w:numPr>
          <w:ilvl w:val="1"/>
          <w:numId w:val="1"/>
        </w:numPr>
        <w:tabs>
          <w:tab w:val="left" w:pos="0"/>
        </w:tabs>
        <w:rPr>
          <w:rFonts w:eastAsia="Times New Roman"/>
          <w:sz w:val="22"/>
          <w:szCs w:val="20"/>
          <w:lang w:eastAsia="ar-SA"/>
        </w:rPr>
      </w:pPr>
    </w:p>
    <w:p w:rsidR="00710BB4" w:rsidRDefault="00710BB4" w:rsidP="00710BB4">
      <w:pPr>
        <w:pStyle w:val="Heading2"/>
        <w:numPr>
          <w:ilvl w:val="1"/>
          <w:numId w:val="1"/>
        </w:numPr>
        <w:tabs>
          <w:tab w:val="left" w:pos="0"/>
        </w:tabs>
        <w:rPr>
          <w:rFonts w:eastAsia="Times New Roman"/>
          <w:b w:val="0"/>
          <w:lang w:eastAsia="ar-SA"/>
        </w:rPr>
      </w:pPr>
    </w:p>
    <w:p w:rsidR="00710BB4" w:rsidRDefault="00710BB4" w:rsidP="00710BB4">
      <w:pPr>
        <w:pStyle w:val="Heading2"/>
        <w:numPr>
          <w:ilvl w:val="1"/>
          <w:numId w:val="1"/>
        </w:numPr>
        <w:tabs>
          <w:tab w:val="left" w:pos="0"/>
        </w:tabs>
        <w:rPr>
          <w:rFonts w:eastAsia="Times New Roman"/>
          <w:b w:val="0"/>
          <w:lang w:eastAsia="ar-SA"/>
        </w:rPr>
      </w:pPr>
    </w:p>
    <w:p w:rsidR="00710BB4" w:rsidRDefault="00710BB4" w:rsidP="00710BB4">
      <w:pPr>
        <w:pStyle w:val="Heading2"/>
        <w:numPr>
          <w:ilvl w:val="1"/>
          <w:numId w:val="1"/>
        </w:numPr>
        <w:tabs>
          <w:tab w:val="left" w:pos="0"/>
        </w:tabs>
        <w:rPr>
          <w:rFonts w:eastAsia="Times New Roman"/>
          <w:b w:val="0"/>
          <w:lang w:eastAsia="ar-SA"/>
        </w:rPr>
      </w:pPr>
    </w:p>
    <w:p w:rsidR="00710BB4" w:rsidRDefault="00710BB4" w:rsidP="00710BB4">
      <w:pPr>
        <w:pStyle w:val="Heading2"/>
        <w:numPr>
          <w:ilvl w:val="1"/>
          <w:numId w:val="1"/>
        </w:numPr>
        <w:tabs>
          <w:tab w:val="left" w:pos="0"/>
        </w:tabs>
        <w:rPr>
          <w:rFonts w:eastAsia="Times New Roman"/>
          <w:b w:val="0"/>
          <w:lang w:eastAsia="ar-SA"/>
        </w:rPr>
      </w:pPr>
    </w:p>
    <w:p w:rsidR="00710BB4" w:rsidRDefault="00710BB4" w:rsidP="00710BB4">
      <w:pPr>
        <w:pStyle w:val="Heading2"/>
        <w:numPr>
          <w:ilvl w:val="1"/>
          <w:numId w:val="1"/>
        </w:numPr>
        <w:tabs>
          <w:tab w:val="left" w:pos="0"/>
        </w:tabs>
        <w:rPr>
          <w:rFonts w:eastAsia="Times New Roman"/>
          <w:b w:val="0"/>
          <w:lang w:eastAsia="ar-SA"/>
        </w:rPr>
      </w:pPr>
    </w:p>
    <w:p w:rsidR="00710BB4" w:rsidRDefault="00710BB4" w:rsidP="00710BB4">
      <w:pPr>
        <w:pStyle w:val="Heading2"/>
        <w:numPr>
          <w:ilvl w:val="1"/>
          <w:numId w:val="1"/>
        </w:numPr>
        <w:tabs>
          <w:tab w:val="left" w:pos="0"/>
        </w:tabs>
        <w:rPr>
          <w:rFonts w:eastAsia="Times New Roman"/>
          <w:b w:val="0"/>
          <w:lang w:eastAsia="ar-SA"/>
        </w:rPr>
      </w:pPr>
    </w:p>
    <w:p w:rsidR="00710BB4" w:rsidRDefault="00710BB4" w:rsidP="00710BB4">
      <w:pPr>
        <w:pStyle w:val="Heading2"/>
        <w:numPr>
          <w:ilvl w:val="1"/>
          <w:numId w:val="1"/>
        </w:numPr>
        <w:tabs>
          <w:tab w:val="left" w:pos="0"/>
        </w:tabs>
        <w:rPr>
          <w:rFonts w:eastAsia="Times New Roman"/>
          <w:b w:val="0"/>
          <w:lang w:eastAsia="ar-SA"/>
        </w:rPr>
      </w:pPr>
    </w:p>
    <w:p w:rsidR="00710BB4" w:rsidRDefault="00710BB4" w:rsidP="00710BB4">
      <w:pPr>
        <w:pStyle w:val="Heading2"/>
        <w:numPr>
          <w:ilvl w:val="1"/>
          <w:numId w:val="1"/>
        </w:numPr>
        <w:tabs>
          <w:tab w:val="left" w:pos="0"/>
        </w:tabs>
        <w:rPr>
          <w:rFonts w:eastAsia="Times New Roman"/>
          <w:b w:val="0"/>
          <w:lang w:eastAsia="ar-SA"/>
        </w:rPr>
      </w:pPr>
    </w:p>
    <w:p w:rsidR="00710BB4" w:rsidRDefault="00710BB4" w:rsidP="00710BB4">
      <w:pPr>
        <w:pStyle w:val="Heading2"/>
        <w:numPr>
          <w:ilvl w:val="1"/>
          <w:numId w:val="1"/>
        </w:numPr>
        <w:tabs>
          <w:tab w:val="left" w:pos="0"/>
        </w:tabs>
        <w:rPr>
          <w:rFonts w:eastAsia="Times New Roman"/>
          <w:b w:val="0"/>
          <w:lang w:eastAsia="ar-SA"/>
        </w:rPr>
      </w:pPr>
    </w:p>
    <w:p w:rsidR="00710BB4" w:rsidRDefault="00710BB4" w:rsidP="00710BB4">
      <w:pPr>
        <w:pStyle w:val="Heading2"/>
        <w:numPr>
          <w:ilvl w:val="1"/>
          <w:numId w:val="1"/>
        </w:numPr>
        <w:tabs>
          <w:tab w:val="left" w:pos="0"/>
        </w:tabs>
        <w:rPr>
          <w:rFonts w:eastAsia="Times New Roman"/>
          <w:bCs/>
          <w:lang w:eastAsia="ar-SA"/>
        </w:rPr>
      </w:pPr>
    </w:p>
    <w:p w:rsidR="00710BB4" w:rsidRDefault="00710BB4" w:rsidP="00710BB4">
      <w:pPr>
        <w:pStyle w:val="Heading2"/>
        <w:numPr>
          <w:ilvl w:val="1"/>
          <w:numId w:val="1"/>
        </w:numPr>
        <w:tabs>
          <w:tab w:val="left" w:pos="0"/>
        </w:tabs>
        <w:rPr>
          <w:rFonts w:eastAsia="Times New Roman"/>
          <w:bCs/>
          <w:lang w:eastAsia="ar-SA"/>
        </w:rPr>
      </w:pPr>
    </w:p>
    <w:p w:rsidR="00710BB4" w:rsidRDefault="00710BB4" w:rsidP="00710BB4">
      <w:pPr>
        <w:pStyle w:val="Heading2"/>
        <w:numPr>
          <w:ilvl w:val="1"/>
          <w:numId w:val="1"/>
        </w:numPr>
        <w:tabs>
          <w:tab w:val="left" w:pos="0"/>
        </w:tabs>
        <w:rPr>
          <w:rFonts w:eastAsia="Times New Roman"/>
          <w:bCs/>
          <w:lang w:eastAsia="ar-SA"/>
        </w:rPr>
      </w:pPr>
    </w:p>
    <w:p w:rsidR="00710BB4" w:rsidRDefault="00710BB4" w:rsidP="00710BB4">
      <w:pPr>
        <w:pStyle w:val="Heading2"/>
        <w:numPr>
          <w:ilvl w:val="1"/>
          <w:numId w:val="1"/>
        </w:numPr>
        <w:tabs>
          <w:tab w:val="left" w:pos="0"/>
        </w:tabs>
        <w:rPr>
          <w:rFonts w:eastAsia="Times New Roman"/>
          <w:bCs/>
          <w:lang w:eastAsia="ar-SA"/>
        </w:rPr>
      </w:pPr>
      <w:r>
        <w:rPr>
          <w:rFonts w:eastAsia="Times New Roman"/>
          <w:bCs/>
          <w:lang w:eastAsia="ar-SA"/>
        </w:rPr>
        <w:t>BOSNA I HERCEGOVINA</w:t>
      </w:r>
    </w:p>
    <w:p w:rsidR="00710BB4" w:rsidRDefault="00710BB4" w:rsidP="00710BB4">
      <w:pPr>
        <w:pStyle w:val="Heading3"/>
        <w:numPr>
          <w:ilvl w:val="2"/>
          <w:numId w:val="1"/>
        </w:numPr>
        <w:tabs>
          <w:tab w:val="left" w:pos="0"/>
        </w:tabs>
        <w:rPr>
          <w:rFonts w:eastAsia="Times New Roman"/>
          <w:b/>
          <w:bCs/>
          <w:lang w:eastAsia="ar-SA"/>
        </w:rPr>
      </w:pPr>
      <w:r>
        <w:rPr>
          <w:rFonts w:eastAsia="Times New Roman"/>
          <w:b/>
          <w:bCs/>
          <w:lang w:eastAsia="ar-SA"/>
        </w:rPr>
        <w:t>FEDERACIJA BOSNE I  HERCEGOVINE</w:t>
      </w:r>
    </w:p>
    <w:p w:rsidR="00710BB4" w:rsidRDefault="00710BB4" w:rsidP="00710BB4">
      <w:pPr>
        <w:rPr>
          <w:rFonts w:eastAsia="Times New Roman"/>
          <w:b/>
          <w:bCs/>
          <w:lang w:eastAsia="ar-SA"/>
        </w:rPr>
      </w:pPr>
      <w:r>
        <w:rPr>
          <w:rFonts w:eastAsia="Times New Roman"/>
          <w:b/>
          <w:bCs/>
          <w:lang w:eastAsia="ar-SA"/>
        </w:rPr>
        <w:t>HERCEGOVAČKO – NERETVANSKA ŽUPANIJA</w:t>
      </w:r>
    </w:p>
    <w:p w:rsidR="00710BB4" w:rsidRDefault="00710BB4" w:rsidP="00710BB4">
      <w:pPr>
        <w:pStyle w:val="Heading4"/>
        <w:numPr>
          <w:ilvl w:val="3"/>
          <w:numId w:val="1"/>
        </w:numPr>
        <w:tabs>
          <w:tab w:val="left" w:pos="0"/>
        </w:tabs>
        <w:rPr>
          <w:rFonts w:eastAsia="Times New Roman"/>
          <w:sz w:val="24"/>
          <w:lang w:eastAsia="ar-SA"/>
        </w:rPr>
      </w:pPr>
      <w:r>
        <w:rPr>
          <w:rFonts w:eastAsia="Times New Roman"/>
          <w:sz w:val="24"/>
          <w:lang w:eastAsia="ar-SA"/>
        </w:rPr>
        <w:t>GRAD MOSTAR</w:t>
      </w:r>
    </w:p>
    <w:p w:rsidR="00710BB4" w:rsidRDefault="00710BB4" w:rsidP="00710BB4">
      <w:pPr>
        <w:pStyle w:val="Heading3"/>
        <w:numPr>
          <w:ilvl w:val="2"/>
          <w:numId w:val="1"/>
        </w:numPr>
        <w:tabs>
          <w:tab w:val="left" w:pos="0"/>
        </w:tabs>
        <w:rPr>
          <w:rFonts w:eastAsia="Times New Roman"/>
          <w:b/>
          <w:bCs/>
          <w:lang w:eastAsia="ar-SA"/>
        </w:rPr>
      </w:pPr>
      <w:r>
        <w:rPr>
          <w:rFonts w:eastAsia="Times New Roman"/>
          <w:b/>
          <w:bCs/>
          <w:lang w:eastAsia="ar-SA"/>
        </w:rPr>
        <w:t xml:space="preserve">GRADSKO VIJEĆE </w:t>
      </w:r>
    </w:p>
    <w:p w:rsidR="00710BB4" w:rsidRDefault="00710BB4" w:rsidP="00710BB4">
      <w:pPr>
        <w:ind w:right="-744"/>
        <w:rPr>
          <w:rFonts w:eastAsia="Times New Roman"/>
          <w:szCs w:val="20"/>
          <w:lang w:eastAsia="ar-SA"/>
        </w:rPr>
      </w:pPr>
    </w:p>
    <w:p w:rsidR="00710BB4" w:rsidRDefault="00710BB4" w:rsidP="00710BB4">
      <w:pPr>
        <w:rPr>
          <w:rFonts w:cs="Tahoma"/>
        </w:rPr>
      </w:pPr>
      <w:r>
        <w:rPr>
          <w:rFonts w:cs="Tahoma"/>
        </w:rPr>
        <w:t xml:space="preserve">Broj: </w:t>
      </w:r>
    </w:p>
    <w:p w:rsidR="00710BB4" w:rsidRDefault="00710BB4" w:rsidP="00710BB4">
      <w:pPr>
        <w:ind w:right="-744"/>
        <w:rPr>
          <w:rFonts w:cs="Tahoma"/>
        </w:rPr>
      </w:pPr>
      <w:r>
        <w:rPr>
          <w:rFonts w:cs="Tahoma"/>
        </w:rPr>
        <w:t xml:space="preserve">Mostar, </w:t>
      </w:r>
    </w:p>
    <w:p w:rsidR="00710BB4" w:rsidRDefault="00710BB4" w:rsidP="00710BB4">
      <w:pPr>
        <w:ind w:right="-744"/>
        <w:rPr>
          <w:rFonts w:cs="Tahoma"/>
          <w:b/>
          <w:bCs/>
        </w:rPr>
      </w:pPr>
    </w:p>
    <w:p w:rsidR="00710BB4" w:rsidRDefault="00710BB4" w:rsidP="00710BB4">
      <w:pPr>
        <w:pStyle w:val="BodyText21"/>
      </w:pPr>
    </w:p>
    <w:p w:rsidR="00710BB4" w:rsidRDefault="00710BB4" w:rsidP="00710BB4">
      <w:pPr>
        <w:pStyle w:val="BodyText21"/>
      </w:pPr>
    </w:p>
    <w:p w:rsidR="00710BB4" w:rsidRDefault="00710BB4" w:rsidP="00710BB4">
      <w:pPr>
        <w:pStyle w:val="BodyText21"/>
      </w:pPr>
      <w:r>
        <w:t>Temeljem članka 217. Zakona o upravnom postupku („Službene novine Federacije Bosne i Hercegovine” broj: 2/98 i 48/99), članka 28. Statuta Grada Mostara („Gradski službeni glasnik Grada Mostara” broj: 4/04) i Odluke o Izmjeni Statuta Grada Mostara („</w:t>
      </w:r>
      <w:r>
        <w:rPr>
          <w:rFonts w:cs="Tahoma"/>
        </w:rPr>
        <w:t>Službeni glasnik Grada Mostara” broj: 8/09</w:t>
      </w:r>
      <w:r>
        <w:t>), u predmetu ispravke greške u Rješenju, po zahtjevu Mirka Kreše, sina Stjepana, Gradsko vijeće Grada Mostara, na ___. sjednici održanoj dana ________.2021. godine, donosi</w:t>
      </w:r>
    </w:p>
    <w:p w:rsidR="00710BB4" w:rsidRDefault="00710BB4" w:rsidP="00710BB4">
      <w:pPr>
        <w:pStyle w:val="BodyText"/>
        <w:rPr>
          <w:rFonts w:eastAsia="Times New Roman"/>
          <w:b/>
          <w:sz w:val="28"/>
          <w:szCs w:val="20"/>
          <w:lang w:eastAsia="ar-SA"/>
        </w:rPr>
      </w:pPr>
      <w:r>
        <w:rPr>
          <w:rFonts w:eastAsia="Times New Roman"/>
          <w:b/>
          <w:sz w:val="28"/>
          <w:szCs w:val="20"/>
          <w:lang w:eastAsia="ar-SA"/>
        </w:rPr>
        <w:t xml:space="preserve">                                       </w:t>
      </w:r>
    </w:p>
    <w:p w:rsidR="00710BB4" w:rsidRDefault="00710BB4" w:rsidP="00710BB4">
      <w:pPr>
        <w:pStyle w:val="BodyText"/>
        <w:rPr>
          <w:rFonts w:eastAsia="Times New Roman"/>
          <w:b/>
          <w:sz w:val="28"/>
          <w:szCs w:val="20"/>
          <w:lang w:eastAsia="ar-SA"/>
        </w:rPr>
      </w:pPr>
    </w:p>
    <w:p w:rsidR="00710BB4" w:rsidRDefault="00710BB4" w:rsidP="00710BB4">
      <w:pPr>
        <w:pStyle w:val="BodyText"/>
        <w:jc w:val="center"/>
        <w:rPr>
          <w:rFonts w:eastAsia="Times New Roman"/>
          <w:b/>
          <w:szCs w:val="20"/>
          <w:lang w:eastAsia="ar-SA"/>
        </w:rPr>
      </w:pPr>
      <w:r>
        <w:rPr>
          <w:rFonts w:eastAsia="Times New Roman"/>
          <w:b/>
          <w:szCs w:val="20"/>
          <w:lang w:eastAsia="ar-SA"/>
        </w:rPr>
        <w:t>ZAKLJUČAK</w:t>
      </w:r>
    </w:p>
    <w:p w:rsidR="00710BB4" w:rsidRDefault="00710BB4" w:rsidP="00710BB4">
      <w:pPr>
        <w:pStyle w:val="BodyText"/>
        <w:rPr>
          <w:rFonts w:eastAsia="Times New Roman"/>
          <w:b/>
          <w:szCs w:val="20"/>
          <w:lang w:eastAsia="ar-SA"/>
        </w:rPr>
      </w:pPr>
    </w:p>
    <w:p w:rsidR="00710BB4" w:rsidRDefault="00710BB4" w:rsidP="00710BB4">
      <w:pPr>
        <w:pStyle w:val="BodyText21"/>
      </w:pPr>
      <w:r>
        <w:t>1.</w:t>
      </w:r>
      <w:r>
        <w:rPr>
          <w:b/>
        </w:rPr>
        <w:t xml:space="preserve"> </w:t>
      </w:r>
      <w:r>
        <w:t xml:space="preserve"> U Rješenju vijeća općine Mostar Jug broj: 01-408-0-12/06</w:t>
      </w:r>
      <w:r>
        <w:rPr>
          <w:rFonts w:eastAsia="Times New Roman"/>
          <w:szCs w:val="20"/>
          <w:lang w:eastAsia="ar-SA"/>
        </w:rPr>
        <w:t xml:space="preserve"> od 14.06.2000. godine  </w:t>
      </w:r>
      <w:r>
        <w:t>(u daljem tekstu Rješenja), ispravlja se slijedeća greška:</w:t>
      </w:r>
    </w:p>
    <w:p w:rsidR="00710BB4" w:rsidRDefault="00710BB4" w:rsidP="00710BB4">
      <w:pPr>
        <w:pStyle w:val="BodyText21"/>
      </w:pPr>
      <w:r>
        <w:t xml:space="preserve"> </w:t>
      </w:r>
    </w:p>
    <w:p w:rsidR="00710BB4" w:rsidRDefault="00710BB4" w:rsidP="00710BB4">
      <w:pPr>
        <w:pStyle w:val="BodyText21"/>
        <w:numPr>
          <w:ilvl w:val="0"/>
          <w:numId w:val="2"/>
        </w:numPr>
        <w:tabs>
          <w:tab w:val="left" w:pos="360"/>
        </w:tabs>
        <w:rPr>
          <w:rFonts w:cs="Tahoma"/>
        </w:rPr>
      </w:pPr>
      <w:r>
        <w:rPr>
          <w:rFonts w:cs="Tahoma"/>
        </w:rPr>
        <w:t xml:space="preserve">u točki 37., </w:t>
      </w:r>
      <w:r>
        <w:rPr>
          <w:rFonts w:eastAsia="Times New Roman"/>
          <w:szCs w:val="20"/>
        </w:rPr>
        <w:t>izreke Rješenja umjesto „Marku Kreši, sinu Stjepana” treba da stoji „Mirku Kreši, sinu Stjepana“</w:t>
      </w:r>
    </w:p>
    <w:p w:rsidR="00710BB4" w:rsidRDefault="00710BB4" w:rsidP="00710BB4">
      <w:pPr>
        <w:pStyle w:val="BodyText21"/>
        <w:tabs>
          <w:tab w:val="left" w:pos="360"/>
        </w:tabs>
        <w:ind w:left="360"/>
        <w:rPr>
          <w:rFonts w:cs="Tahoma"/>
        </w:rPr>
      </w:pPr>
    </w:p>
    <w:p w:rsidR="00710BB4" w:rsidRDefault="00710BB4" w:rsidP="00710BB4">
      <w:pPr>
        <w:pStyle w:val="BodyText"/>
        <w:rPr>
          <w:rFonts w:eastAsia="Times New Roman"/>
          <w:szCs w:val="20"/>
          <w:lang w:eastAsia="ar-SA"/>
        </w:rPr>
      </w:pPr>
      <w:r>
        <w:rPr>
          <w:rFonts w:eastAsia="Times New Roman"/>
          <w:szCs w:val="20"/>
          <w:lang w:eastAsia="ar-SA"/>
        </w:rPr>
        <w:t>2. Ostali dio Rješenja ostaje nepromijenjen.</w:t>
      </w:r>
    </w:p>
    <w:p w:rsidR="00710BB4" w:rsidRDefault="00710BB4" w:rsidP="00710BB4">
      <w:pPr>
        <w:pStyle w:val="BodyText"/>
        <w:rPr>
          <w:rFonts w:eastAsia="Times New Roman"/>
          <w:szCs w:val="20"/>
          <w:lang w:eastAsia="ar-SA"/>
        </w:rPr>
      </w:pPr>
      <w:r>
        <w:rPr>
          <w:rFonts w:eastAsia="Times New Roman"/>
          <w:szCs w:val="20"/>
          <w:lang w:eastAsia="ar-SA"/>
        </w:rPr>
        <w:t>3. Ovaj Zaključak se prilaže izvorniku Rješenja i čini njegov sastavni dio.</w:t>
      </w:r>
    </w:p>
    <w:p w:rsidR="00710BB4" w:rsidRDefault="00710BB4" w:rsidP="00710BB4">
      <w:pPr>
        <w:tabs>
          <w:tab w:val="left" w:pos="480"/>
        </w:tabs>
        <w:rPr>
          <w:rFonts w:eastAsia="Times New Roman"/>
          <w:szCs w:val="20"/>
          <w:lang w:eastAsia="ar-SA"/>
        </w:rPr>
      </w:pPr>
    </w:p>
    <w:p w:rsidR="00710BB4" w:rsidRDefault="00710BB4" w:rsidP="00710BB4">
      <w:pPr>
        <w:pStyle w:val="Heading1"/>
        <w:numPr>
          <w:ilvl w:val="0"/>
          <w:numId w:val="1"/>
        </w:numPr>
        <w:tabs>
          <w:tab w:val="left" w:pos="0"/>
        </w:tabs>
        <w:ind w:right="-65"/>
        <w:jc w:val="center"/>
        <w:rPr>
          <w:rFonts w:eastAsia="Times New Roman"/>
          <w:bCs/>
          <w:sz w:val="24"/>
          <w:szCs w:val="20"/>
          <w:lang w:eastAsia="ar-SA"/>
        </w:rPr>
      </w:pPr>
    </w:p>
    <w:p w:rsidR="00710BB4" w:rsidRDefault="00710BB4" w:rsidP="00710BB4">
      <w:pPr>
        <w:tabs>
          <w:tab w:val="left" w:pos="0"/>
        </w:tabs>
        <w:ind w:right="-65"/>
        <w:jc w:val="center"/>
        <w:rPr>
          <w:rFonts w:eastAsia="Times New Roman"/>
          <w:b/>
          <w:bCs/>
          <w:szCs w:val="20"/>
          <w:lang w:eastAsia="ar-SA"/>
        </w:rPr>
      </w:pPr>
    </w:p>
    <w:p w:rsidR="00710BB4" w:rsidRDefault="00710BB4" w:rsidP="00710BB4">
      <w:pPr>
        <w:pStyle w:val="Heading1"/>
        <w:numPr>
          <w:ilvl w:val="0"/>
          <w:numId w:val="1"/>
        </w:numPr>
        <w:tabs>
          <w:tab w:val="left" w:pos="0"/>
        </w:tabs>
        <w:ind w:right="-65"/>
        <w:jc w:val="center"/>
        <w:rPr>
          <w:rFonts w:eastAsia="Times New Roman"/>
          <w:bCs/>
          <w:sz w:val="24"/>
          <w:szCs w:val="20"/>
          <w:lang w:eastAsia="ar-SA"/>
        </w:rPr>
      </w:pPr>
      <w:r>
        <w:rPr>
          <w:rFonts w:eastAsia="Times New Roman"/>
          <w:bCs/>
          <w:sz w:val="24"/>
          <w:szCs w:val="20"/>
          <w:lang w:eastAsia="ar-SA"/>
        </w:rPr>
        <w:t>Obrazloženje</w:t>
      </w:r>
    </w:p>
    <w:p w:rsidR="00710BB4" w:rsidRDefault="00710BB4" w:rsidP="00710BB4">
      <w:pPr>
        <w:tabs>
          <w:tab w:val="left" w:pos="0"/>
        </w:tabs>
        <w:ind w:right="-65"/>
        <w:jc w:val="center"/>
        <w:rPr>
          <w:rFonts w:eastAsia="Times New Roman"/>
          <w:b/>
          <w:bCs/>
          <w:szCs w:val="20"/>
          <w:lang w:eastAsia="ar-SA"/>
        </w:rPr>
      </w:pPr>
    </w:p>
    <w:p w:rsidR="00710BB4" w:rsidRDefault="00710BB4" w:rsidP="00710BB4">
      <w:pPr>
        <w:ind w:right="-65"/>
        <w:rPr>
          <w:rFonts w:eastAsia="Times New Roman"/>
          <w:b/>
          <w:szCs w:val="20"/>
          <w:lang w:eastAsia="ar-SA"/>
        </w:rPr>
      </w:pPr>
    </w:p>
    <w:p w:rsidR="00710BB4" w:rsidRDefault="00710BB4" w:rsidP="00710BB4">
      <w:pPr>
        <w:pStyle w:val="BodyText21"/>
        <w:rPr>
          <w:rFonts w:eastAsia="Times New Roman"/>
          <w:szCs w:val="20"/>
          <w:lang w:eastAsia="ar-SA"/>
        </w:rPr>
      </w:pPr>
      <w:r>
        <w:rPr>
          <w:rFonts w:eastAsia="Times New Roman"/>
          <w:bCs/>
          <w:szCs w:val="20"/>
          <w:lang w:eastAsia="ar-SA"/>
        </w:rPr>
        <w:t>Mirko Krešo, sin Stjepana</w:t>
      </w:r>
      <w:r>
        <w:rPr>
          <w:rFonts w:eastAsia="Times New Roman"/>
          <w:szCs w:val="20"/>
          <w:lang w:eastAsia="ar-SA"/>
        </w:rPr>
        <w:t xml:space="preserve">, podnio je zahtjev za ispravku greške u Rješenju </w:t>
      </w:r>
      <w:r>
        <w:t>vijeća općine Mostar Jug broj: 01-408-0-12/06</w:t>
      </w:r>
      <w:r>
        <w:rPr>
          <w:rFonts w:eastAsia="Times New Roman"/>
          <w:szCs w:val="20"/>
          <w:lang w:eastAsia="ar-SA"/>
        </w:rPr>
        <w:t xml:space="preserve"> od 14.06.2000. godine, navodeći da je u rješenju pogrešno navedeno ime Marko, a trebalo je da stoji Mirko</w:t>
      </w:r>
    </w:p>
    <w:p w:rsidR="00710BB4" w:rsidRDefault="00710BB4" w:rsidP="00710BB4">
      <w:pPr>
        <w:pStyle w:val="BodyText21"/>
        <w:rPr>
          <w:rFonts w:eastAsia="Times New Roman"/>
          <w:bCs/>
          <w:szCs w:val="20"/>
          <w:lang w:eastAsia="ar-SA"/>
        </w:rPr>
      </w:pPr>
      <w:r>
        <w:rPr>
          <w:rFonts w:eastAsia="Times New Roman"/>
          <w:bCs/>
          <w:szCs w:val="20"/>
          <w:lang w:eastAsia="ar-SA"/>
        </w:rPr>
        <w:t>Postupajući po zahtjevu izvršen je uvid u Odluku Načelnika općine Mostar jug broj: 01-269-207/98 od 26.01.1998. godine i utvrđeno da je istom odlučeno o dodjeli građevne parcele za izgradnju obiteljskog objekta Mirku Kreši sinu Stjepana. Uvidom u prethodno navedenu odluku i kopiju osobne iskaznice podnositelja zahtjeva utvrđeno je da je u istoj naveden i JMB koji je isti kao JMB podnositelja zahtjeva</w:t>
      </w:r>
    </w:p>
    <w:p w:rsidR="00710BB4" w:rsidRDefault="00710BB4" w:rsidP="00710BB4">
      <w:pPr>
        <w:pStyle w:val="BodyText21"/>
        <w:rPr>
          <w:rFonts w:eastAsia="Times New Roman"/>
          <w:bCs/>
          <w:szCs w:val="20"/>
          <w:lang w:eastAsia="ar-SA"/>
        </w:rPr>
      </w:pPr>
      <w:r>
        <w:rPr>
          <w:rFonts w:eastAsia="Times New Roman"/>
          <w:bCs/>
          <w:szCs w:val="20"/>
          <w:lang w:eastAsia="ar-SA"/>
        </w:rPr>
        <w:t>Cijeneći dokazane činjenice u postupku, sukladno odredbama članka</w:t>
      </w:r>
      <w:r>
        <w:rPr>
          <w:rFonts w:eastAsia="Times New Roman"/>
          <w:bCs/>
          <w:sz w:val="20"/>
          <w:szCs w:val="20"/>
          <w:lang w:eastAsia="ar-SA"/>
        </w:rPr>
        <w:t xml:space="preserve"> </w:t>
      </w:r>
      <w:r>
        <w:rPr>
          <w:rFonts w:eastAsia="Times New Roman"/>
          <w:bCs/>
          <w:szCs w:val="20"/>
          <w:lang w:eastAsia="ar-SA"/>
        </w:rPr>
        <w:t>217. Zakona o upravnom postupku („Službene novine Federacije Bosne i Hercegovine” broj: 2/98 i 48/99)</w:t>
      </w:r>
      <w:r>
        <w:rPr>
          <w:rFonts w:eastAsia="Times New Roman"/>
          <w:bCs/>
          <w:sz w:val="20"/>
          <w:szCs w:val="20"/>
          <w:lang w:eastAsia="ar-SA"/>
        </w:rPr>
        <w:t xml:space="preserve"> </w:t>
      </w:r>
      <w:r>
        <w:rPr>
          <w:rFonts w:eastAsia="Times New Roman"/>
          <w:bCs/>
          <w:szCs w:val="20"/>
          <w:lang w:eastAsia="ar-SA"/>
        </w:rPr>
        <w:t xml:space="preserve"> odlučeno je kao u izreci ovog Zaključka.            </w:t>
      </w:r>
    </w:p>
    <w:p w:rsidR="00710BB4" w:rsidRDefault="00710BB4" w:rsidP="00710BB4">
      <w:pPr>
        <w:ind w:right="-65"/>
        <w:jc w:val="both"/>
        <w:rPr>
          <w:rFonts w:eastAsia="Times New Roman"/>
          <w:b/>
          <w:iCs/>
          <w:sz w:val="22"/>
          <w:szCs w:val="20"/>
          <w:lang w:eastAsia="ar-SA"/>
        </w:rPr>
      </w:pPr>
    </w:p>
    <w:p w:rsidR="00710BB4" w:rsidRDefault="00710BB4" w:rsidP="00710BB4">
      <w:pPr>
        <w:ind w:right="-461"/>
        <w:jc w:val="both"/>
        <w:rPr>
          <w:rFonts w:eastAsia="Times New Roman"/>
          <w:b/>
          <w:iCs/>
          <w:lang w:eastAsia="ar-SA"/>
        </w:rPr>
      </w:pPr>
    </w:p>
    <w:p w:rsidR="00710BB4" w:rsidRDefault="00710BB4" w:rsidP="00710BB4">
      <w:pPr>
        <w:ind w:right="-461"/>
        <w:jc w:val="both"/>
        <w:rPr>
          <w:rFonts w:eastAsia="Times New Roman"/>
          <w:b/>
          <w:iCs/>
          <w:lang w:eastAsia="ar-SA"/>
        </w:rPr>
      </w:pPr>
      <w:r>
        <w:rPr>
          <w:rFonts w:eastAsia="Times New Roman"/>
          <w:b/>
          <w:iCs/>
          <w:lang w:eastAsia="ar-SA"/>
        </w:rPr>
        <w:t>Pouka o pravnom lijeku:</w:t>
      </w:r>
    </w:p>
    <w:p w:rsidR="00710BB4" w:rsidRDefault="00710BB4" w:rsidP="00710BB4">
      <w:pPr>
        <w:pStyle w:val="BodyText21"/>
        <w:rPr>
          <w:rFonts w:cs="Tahoma"/>
          <w:lang w:val="en-US"/>
        </w:rPr>
      </w:pPr>
      <w:proofErr w:type="spellStart"/>
      <w:r>
        <w:rPr>
          <w:rFonts w:cs="Tahoma"/>
          <w:lang w:val="en-US"/>
        </w:rPr>
        <w:t>Protiv</w:t>
      </w:r>
      <w:proofErr w:type="spellEnd"/>
      <w:r>
        <w:rPr>
          <w:rFonts w:cs="Tahoma"/>
          <w:lang w:val="en-US"/>
        </w:rPr>
        <w:t xml:space="preserve"> </w:t>
      </w:r>
      <w:proofErr w:type="spellStart"/>
      <w:r>
        <w:rPr>
          <w:rFonts w:cs="Tahoma"/>
          <w:lang w:val="en-US"/>
        </w:rPr>
        <w:t>ovog</w:t>
      </w:r>
      <w:proofErr w:type="spellEnd"/>
      <w:r>
        <w:rPr>
          <w:rFonts w:cs="Tahoma"/>
          <w:lang w:val="en-US"/>
        </w:rPr>
        <w:t xml:space="preserve"> </w:t>
      </w:r>
      <w:proofErr w:type="spellStart"/>
      <w:r>
        <w:rPr>
          <w:rFonts w:cs="Tahoma"/>
          <w:lang w:val="en-US"/>
        </w:rPr>
        <w:t>Zaključka</w:t>
      </w:r>
      <w:proofErr w:type="spellEnd"/>
      <w:r>
        <w:rPr>
          <w:rFonts w:cs="Tahoma"/>
          <w:lang w:val="en-US"/>
        </w:rPr>
        <w:t xml:space="preserve"> ne </w:t>
      </w:r>
      <w:proofErr w:type="spellStart"/>
      <w:r>
        <w:rPr>
          <w:rFonts w:cs="Tahoma"/>
          <w:lang w:val="en-US"/>
        </w:rPr>
        <w:t>može</w:t>
      </w:r>
      <w:proofErr w:type="spellEnd"/>
      <w:r>
        <w:rPr>
          <w:rFonts w:cs="Tahoma"/>
          <w:lang w:val="en-US"/>
        </w:rPr>
        <w:t xml:space="preserve"> se </w:t>
      </w:r>
      <w:proofErr w:type="spellStart"/>
      <w:r>
        <w:rPr>
          <w:rFonts w:cs="Tahoma"/>
          <w:lang w:val="en-US"/>
        </w:rPr>
        <w:t>izjaviti</w:t>
      </w:r>
      <w:proofErr w:type="spellEnd"/>
      <w:r>
        <w:rPr>
          <w:rFonts w:cs="Tahoma"/>
          <w:lang w:val="en-US"/>
        </w:rPr>
        <w:t xml:space="preserve"> </w:t>
      </w:r>
      <w:proofErr w:type="spellStart"/>
      <w:r>
        <w:rPr>
          <w:rFonts w:cs="Tahoma"/>
          <w:lang w:val="en-US"/>
        </w:rPr>
        <w:t>žalba</w:t>
      </w:r>
      <w:proofErr w:type="spellEnd"/>
      <w:r>
        <w:rPr>
          <w:rFonts w:cs="Tahoma"/>
          <w:lang w:val="en-US"/>
        </w:rPr>
        <w:t xml:space="preserve">, </w:t>
      </w:r>
      <w:proofErr w:type="spellStart"/>
      <w:proofErr w:type="gramStart"/>
      <w:r>
        <w:rPr>
          <w:rFonts w:cs="Tahoma"/>
          <w:lang w:val="en-US"/>
        </w:rPr>
        <w:t>ali</w:t>
      </w:r>
      <w:proofErr w:type="spellEnd"/>
      <w:proofErr w:type="gramEnd"/>
      <w:r>
        <w:rPr>
          <w:rFonts w:cs="Tahoma"/>
          <w:lang w:val="en-US"/>
        </w:rPr>
        <w:t xml:space="preserve"> se </w:t>
      </w:r>
      <w:proofErr w:type="spellStart"/>
      <w:r>
        <w:rPr>
          <w:rFonts w:cs="Tahoma"/>
          <w:lang w:val="en-US"/>
        </w:rPr>
        <w:t>može</w:t>
      </w:r>
      <w:proofErr w:type="spellEnd"/>
      <w:r>
        <w:rPr>
          <w:rFonts w:cs="Tahoma"/>
          <w:lang w:val="en-US"/>
        </w:rPr>
        <w:t xml:space="preserve"> </w:t>
      </w:r>
      <w:proofErr w:type="spellStart"/>
      <w:r>
        <w:rPr>
          <w:rFonts w:cs="Tahoma"/>
          <w:lang w:val="en-US"/>
        </w:rPr>
        <w:t>pokrenuti</w:t>
      </w:r>
      <w:proofErr w:type="spellEnd"/>
      <w:r>
        <w:rPr>
          <w:rFonts w:cs="Tahoma"/>
          <w:lang w:val="en-US"/>
        </w:rPr>
        <w:t xml:space="preserve"> </w:t>
      </w:r>
      <w:proofErr w:type="spellStart"/>
      <w:r>
        <w:rPr>
          <w:rFonts w:cs="Tahoma"/>
          <w:lang w:val="en-US"/>
        </w:rPr>
        <w:t>upravni</w:t>
      </w:r>
      <w:proofErr w:type="spellEnd"/>
      <w:r>
        <w:rPr>
          <w:rFonts w:cs="Tahoma"/>
          <w:lang w:val="en-US"/>
        </w:rPr>
        <w:t xml:space="preserve"> </w:t>
      </w:r>
      <w:proofErr w:type="spellStart"/>
      <w:r>
        <w:rPr>
          <w:rFonts w:cs="Tahoma"/>
          <w:lang w:val="en-US"/>
        </w:rPr>
        <w:t>spor</w:t>
      </w:r>
      <w:proofErr w:type="spellEnd"/>
      <w:r>
        <w:rPr>
          <w:rFonts w:cs="Tahoma"/>
          <w:lang w:val="en-US"/>
        </w:rPr>
        <w:t xml:space="preserve"> </w:t>
      </w:r>
      <w:proofErr w:type="spellStart"/>
      <w:r>
        <w:rPr>
          <w:rFonts w:cs="Tahoma"/>
          <w:lang w:val="en-US"/>
        </w:rPr>
        <w:t>podnošenjem</w:t>
      </w:r>
      <w:proofErr w:type="spellEnd"/>
      <w:r>
        <w:rPr>
          <w:rFonts w:cs="Tahoma"/>
          <w:lang w:val="en-US"/>
        </w:rPr>
        <w:t xml:space="preserve"> </w:t>
      </w:r>
      <w:proofErr w:type="spellStart"/>
      <w:r>
        <w:rPr>
          <w:rFonts w:cs="Tahoma"/>
          <w:lang w:val="en-US"/>
        </w:rPr>
        <w:t>tužbe</w:t>
      </w:r>
      <w:proofErr w:type="spellEnd"/>
      <w:r>
        <w:rPr>
          <w:rFonts w:cs="Tahoma"/>
          <w:lang w:val="en-US"/>
        </w:rPr>
        <w:t xml:space="preserve"> </w:t>
      </w:r>
      <w:proofErr w:type="spellStart"/>
      <w:r>
        <w:rPr>
          <w:rFonts w:cs="Tahoma"/>
          <w:lang w:val="en-US"/>
        </w:rPr>
        <w:t>Županijskom</w:t>
      </w:r>
      <w:proofErr w:type="spellEnd"/>
      <w:r>
        <w:rPr>
          <w:rFonts w:cs="Tahoma"/>
          <w:lang w:val="en-US"/>
        </w:rPr>
        <w:t xml:space="preserve"> </w:t>
      </w:r>
      <w:proofErr w:type="spellStart"/>
      <w:r>
        <w:rPr>
          <w:rFonts w:cs="Tahoma"/>
          <w:lang w:val="en-US"/>
        </w:rPr>
        <w:t>sudu</w:t>
      </w:r>
      <w:proofErr w:type="spellEnd"/>
      <w:r>
        <w:rPr>
          <w:rFonts w:cs="Tahoma"/>
          <w:lang w:val="en-US"/>
        </w:rPr>
        <w:t xml:space="preserve"> u </w:t>
      </w:r>
      <w:proofErr w:type="spellStart"/>
      <w:r>
        <w:rPr>
          <w:rFonts w:cs="Tahoma"/>
          <w:lang w:val="en-US"/>
        </w:rPr>
        <w:t>Mostaru</w:t>
      </w:r>
      <w:proofErr w:type="spellEnd"/>
      <w:r>
        <w:rPr>
          <w:rFonts w:cs="Tahoma"/>
          <w:lang w:val="en-US"/>
        </w:rPr>
        <w:t xml:space="preserve">, u </w:t>
      </w:r>
      <w:proofErr w:type="spellStart"/>
      <w:r>
        <w:rPr>
          <w:rFonts w:cs="Tahoma"/>
          <w:lang w:val="en-US"/>
        </w:rPr>
        <w:t>roku</w:t>
      </w:r>
      <w:proofErr w:type="spellEnd"/>
      <w:r>
        <w:rPr>
          <w:rFonts w:cs="Tahoma"/>
          <w:lang w:val="en-US"/>
        </w:rPr>
        <w:t xml:space="preserve"> </w:t>
      </w:r>
      <w:proofErr w:type="spellStart"/>
      <w:r>
        <w:rPr>
          <w:rFonts w:cs="Tahoma"/>
          <w:lang w:val="en-US"/>
        </w:rPr>
        <w:t>od</w:t>
      </w:r>
      <w:proofErr w:type="spellEnd"/>
      <w:r>
        <w:rPr>
          <w:rFonts w:cs="Tahoma"/>
          <w:lang w:val="en-US"/>
        </w:rPr>
        <w:t xml:space="preserve"> 30 </w:t>
      </w:r>
      <w:proofErr w:type="spellStart"/>
      <w:r>
        <w:rPr>
          <w:rFonts w:cs="Tahoma"/>
          <w:lang w:val="en-US"/>
        </w:rPr>
        <w:t>dana</w:t>
      </w:r>
      <w:proofErr w:type="spellEnd"/>
      <w:r>
        <w:rPr>
          <w:rFonts w:cs="Tahoma"/>
          <w:lang w:val="en-US"/>
        </w:rPr>
        <w:t xml:space="preserve"> </w:t>
      </w:r>
      <w:proofErr w:type="spellStart"/>
      <w:r>
        <w:rPr>
          <w:rFonts w:cs="Tahoma"/>
          <w:lang w:val="en-US"/>
        </w:rPr>
        <w:t>od</w:t>
      </w:r>
      <w:proofErr w:type="spellEnd"/>
      <w:r>
        <w:rPr>
          <w:rFonts w:cs="Tahoma"/>
          <w:lang w:val="en-US"/>
        </w:rPr>
        <w:t xml:space="preserve"> </w:t>
      </w:r>
      <w:proofErr w:type="spellStart"/>
      <w:r>
        <w:rPr>
          <w:rFonts w:cs="Tahoma"/>
          <w:lang w:val="en-US"/>
        </w:rPr>
        <w:t>dana</w:t>
      </w:r>
      <w:proofErr w:type="spellEnd"/>
      <w:r>
        <w:rPr>
          <w:rFonts w:cs="Tahoma"/>
          <w:lang w:val="en-US"/>
        </w:rPr>
        <w:t xml:space="preserve"> </w:t>
      </w:r>
      <w:proofErr w:type="spellStart"/>
      <w:r>
        <w:rPr>
          <w:rFonts w:cs="Tahoma"/>
          <w:lang w:val="en-US"/>
        </w:rPr>
        <w:t>dostavljanja</w:t>
      </w:r>
      <w:proofErr w:type="spellEnd"/>
      <w:r>
        <w:rPr>
          <w:rFonts w:cs="Tahoma"/>
          <w:lang w:val="en-US"/>
        </w:rPr>
        <w:t xml:space="preserve"> </w:t>
      </w:r>
      <w:proofErr w:type="spellStart"/>
      <w:r>
        <w:rPr>
          <w:rFonts w:cs="Tahoma"/>
          <w:lang w:val="en-US"/>
        </w:rPr>
        <w:t>istog</w:t>
      </w:r>
      <w:proofErr w:type="spellEnd"/>
      <w:r>
        <w:rPr>
          <w:rFonts w:cs="Tahoma"/>
          <w:lang w:val="en-US"/>
        </w:rPr>
        <w:t xml:space="preserve">. </w:t>
      </w:r>
      <w:proofErr w:type="spellStart"/>
      <w:proofErr w:type="gramStart"/>
      <w:r>
        <w:rPr>
          <w:rFonts w:cs="Tahoma"/>
          <w:lang w:val="en-US"/>
        </w:rPr>
        <w:t>Tužba</w:t>
      </w:r>
      <w:proofErr w:type="spellEnd"/>
      <w:r>
        <w:rPr>
          <w:rFonts w:cs="Tahoma"/>
          <w:lang w:val="en-US"/>
        </w:rPr>
        <w:t xml:space="preserve"> se </w:t>
      </w:r>
      <w:proofErr w:type="spellStart"/>
      <w:r>
        <w:rPr>
          <w:rFonts w:cs="Tahoma"/>
          <w:lang w:val="en-US"/>
        </w:rPr>
        <w:t>podnosi</w:t>
      </w:r>
      <w:proofErr w:type="spellEnd"/>
      <w:r>
        <w:rPr>
          <w:rFonts w:cs="Tahoma"/>
          <w:lang w:val="en-US"/>
        </w:rPr>
        <w:t xml:space="preserve"> </w:t>
      </w:r>
      <w:proofErr w:type="spellStart"/>
      <w:r>
        <w:rPr>
          <w:rFonts w:cs="Tahoma"/>
          <w:lang w:val="en-US"/>
        </w:rPr>
        <w:t>neposredno</w:t>
      </w:r>
      <w:proofErr w:type="spellEnd"/>
      <w:r>
        <w:rPr>
          <w:rFonts w:cs="Tahoma"/>
          <w:lang w:val="en-US"/>
        </w:rPr>
        <w:t xml:space="preserve"> </w:t>
      </w:r>
      <w:proofErr w:type="spellStart"/>
      <w:r>
        <w:rPr>
          <w:rFonts w:cs="Tahoma"/>
          <w:lang w:val="en-US"/>
        </w:rPr>
        <w:t>sudu</w:t>
      </w:r>
      <w:proofErr w:type="spellEnd"/>
      <w:r>
        <w:rPr>
          <w:rFonts w:cs="Tahoma"/>
          <w:lang w:val="en-US"/>
        </w:rPr>
        <w:t xml:space="preserve">, u </w:t>
      </w:r>
      <w:proofErr w:type="spellStart"/>
      <w:r>
        <w:rPr>
          <w:rFonts w:cs="Tahoma"/>
          <w:lang w:val="en-US"/>
        </w:rPr>
        <w:t>dva</w:t>
      </w:r>
      <w:proofErr w:type="spellEnd"/>
      <w:r>
        <w:rPr>
          <w:rFonts w:cs="Tahoma"/>
          <w:lang w:val="en-US"/>
        </w:rPr>
        <w:t xml:space="preserve"> </w:t>
      </w:r>
      <w:proofErr w:type="spellStart"/>
      <w:r>
        <w:rPr>
          <w:rFonts w:cs="Tahoma"/>
          <w:lang w:val="en-US"/>
        </w:rPr>
        <w:t>primjerka</w:t>
      </w:r>
      <w:proofErr w:type="spellEnd"/>
      <w:r>
        <w:rPr>
          <w:rFonts w:cs="Tahoma"/>
          <w:lang w:val="en-US"/>
        </w:rPr>
        <w:t>.</w:t>
      </w:r>
      <w:proofErr w:type="gramEnd"/>
    </w:p>
    <w:p w:rsidR="00710BB4" w:rsidRDefault="00710BB4" w:rsidP="00710BB4">
      <w:pPr>
        <w:ind w:right="-461"/>
        <w:jc w:val="both"/>
        <w:rPr>
          <w:rFonts w:eastAsia="Times New Roman"/>
          <w:szCs w:val="20"/>
          <w:lang w:eastAsia="ar-SA"/>
        </w:rPr>
      </w:pPr>
      <w:r>
        <w:rPr>
          <w:rFonts w:eastAsia="Times New Roman"/>
          <w:szCs w:val="20"/>
          <w:lang w:eastAsia="ar-SA"/>
        </w:rPr>
        <w:t xml:space="preserve">                                                                                     </w:t>
      </w:r>
      <w:r>
        <w:rPr>
          <w:rFonts w:eastAsia="Times New Roman"/>
          <w:szCs w:val="20"/>
          <w:lang w:eastAsia="ar-SA"/>
        </w:rPr>
        <w:tab/>
        <w:t xml:space="preserve">  </w:t>
      </w:r>
    </w:p>
    <w:p w:rsidR="00710BB4" w:rsidRDefault="00710BB4" w:rsidP="00710BB4">
      <w:pPr>
        <w:ind w:right="-461"/>
        <w:jc w:val="both"/>
        <w:rPr>
          <w:rFonts w:eastAsia="Times New Roman"/>
          <w:szCs w:val="20"/>
          <w:lang w:eastAsia="ar-SA"/>
        </w:rPr>
      </w:pPr>
    </w:p>
    <w:p w:rsidR="00710BB4" w:rsidRDefault="00710BB4" w:rsidP="00710BB4">
      <w:pPr>
        <w:ind w:left="4320" w:right="-461" w:firstLine="720"/>
        <w:jc w:val="both"/>
        <w:rPr>
          <w:rFonts w:eastAsia="Times New Roman"/>
          <w:b/>
          <w:bCs/>
          <w:szCs w:val="20"/>
          <w:lang w:eastAsia="ar-SA"/>
        </w:rPr>
      </w:pPr>
      <w:r>
        <w:rPr>
          <w:rFonts w:eastAsia="Times New Roman"/>
          <w:szCs w:val="20"/>
          <w:lang w:eastAsia="ar-SA"/>
        </w:rPr>
        <w:t xml:space="preserve">                              </w:t>
      </w:r>
      <w:r>
        <w:rPr>
          <w:rFonts w:eastAsia="Times New Roman"/>
          <w:b/>
          <w:bCs/>
          <w:szCs w:val="20"/>
          <w:lang w:eastAsia="ar-SA"/>
        </w:rPr>
        <w:t>P R E D S J E D N I K</w:t>
      </w:r>
    </w:p>
    <w:p w:rsidR="00710BB4" w:rsidRDefault="00710BB4" w:rsidP="00710BB4">
      <w:pPr>
        <w:ind w:left="4320" w:right="-461" w:firstLine="720"/>
        <w:jc w:val="both"/>
        <w:rPr>
          <w:rFonts w:eastAsia="Times New Roman"/>
          <w:b/>
          <w:bCs/>
          <w:szCs w:val="20"/>
          <w:lang w:eastAsia="ar-SA"/>
        </w:rPr>
      </w:pPr>
      <w:r>
        <w:rPr>
          <w:rFonts w:eastAsia="Times New Roman"/>
          <w:b/>
          <w:bCs/>
          <w:szCs w:val="20"/>
          <w:lang w:eastAsia="ar-SA"/>
        </w:rPr>
        <w:tab/>
      </w:r>
      <w:r>
        <w:rPr>
          <w:rFonts w:eastAsia="Times New Roman"/>
          <w:b/>
          <w:bCs/>
          <w:szCs w:val="20"/>
          <w:lang w:eastAsia="ar-SA"/>
        </w:rPr>
        <w:tab/>
      </w:r>
      <w:r>
        <w:rPr>
          <w:rFonts w:eastAsia="Times New Roman"/>
          <w:b/>
          <w:bCs/>
          <w:szCs w:val="20"/>
          <w:lang w:eastAsia="ar-SA"/>
        </w:rPr>
        <w:tab/>
      </w:r>
      <w:r>
        <w:rPr>
          <w:rFonts w:eastAsia="Times New Roman"/>
          <w:b/>
          <w:bCs/>
          <w:szCs w:val="20"/>
          <w:lang w:eastAsia="ar-SA"/>
        </w:rPr>
        <w:tab/>
      </w:r>
    </w:p>
    <w:p w:rsidR="00710BB4" w:rsidRDefault="00710BB4" w:rsidP="00710BB4">
      <w:pPr>
        <w:ind w:right="-461"/>
        <w:jc w:val="both"/>
        <w:rPr>
          <w:rFonts w:eastAsia="Times New Roman"/>
          <w:b/>
          <w:szCs w:val="20"/>
          <w:lang w:eastAsia="ar-SA"/>
        </w:rPr>
      </w:pPr>
      <w:r>
        <w:rPr>
          <w:rFonts w:cs="Tahoma"/>
          <w:b/>
          <w:bCs/>
          <w:i/>
          <w:iCs/>
        </w:rPr>
        <w:tab/>
      </w:r>
      <w:r>
        <w:rPr>
          <w:rFonts w:cs="Tahoma"/>
          <w:b/>
          <w:bCs/>
          <w:i/>
          <w:iCs/>
        </w:rPr>
        <w:tab/>
      </w:r>
      <w:r>
        <w:rPr>
          <w:rFonts w:cs="Tahoma"/>
          <w:b/>
          <w:bCs/>
          <w:i/>
          <w:iCs/>
        </w:rPr>
        <w:tab/>
      </w:r>
      <w:r>
        <w:rPr>
          <w:rFonts w:cs="Tahoma"/>
          <w:b/>
          <w:bCs/>
          <w:i/>
          <w:iCs/>
        </w:rPr>
        <w:tab/>
        <w:t xml:space="preserve">  </w:t>
      </w:r>
      <w:r>
        <w:rPr>
          <w:rFonts w:eastAsia="Times New Roman"/>
          <w:b/>
          <w:szCs w:val="20"/>
          <w:lang w:eastAsia="ar-SA"/>
        </w:rPr>
        <w:t xml:space="preserve">                                                                                   </w:t>
      </w:r>
    </w:p>
    <w:p w:rsidR="00710BB4" w:rsidRDefault="00710BB4" w:rsidP="00710BB4">
      <w:pPr>
        <w:ind w:right="-461"/>
        <w:jc w:val="both"/>
        <w:rPr>
          <w:rFonts w:eastAsia="Times New Roman"/>
          <w:bCs/>
          <w:sz w:val="20"/>
          <w:szCs w:val="20"/>
          <w:lang w:eastAsia="ar-SA"/>
        </w:rPr>
      </w:pPr>
    </w:p>
    <w:p w:rsidR="00710BB4" w:rsidRDefault="00710BB4" w:rsidP="00710BB4">
      <w:pPr>
        <w:ind w:right="-461"/>
        <w:jc w:val="both"/>
        <w:rPr>
          <w:rFonts w:eastAsia="Times New Roman"/>
          <w:bCs/>
          <w:sz w:val="21"/>
          <w:szCs w:val="21"/>
          <w:lang w:eastAsia="ar-SA"/>
        </w:rPr>
      </w:pPr>
      <w:r>
        <w:rPr>
          <w:rFonts w:eastAsia="Times New Roman"/>
          <w:bCs/>
          <w:sz w:val="21"/>
          <w:szCs w:val="21"/>
          <w:lang w:eastAsia="ar-SA"/>
        </w:rPr>
        <w:t xml:space="preserve">Dostaviti:    </w:t>
      </w:r>
    </w:p>
    <w:p w:rsidR="00710BB4" w:rsidRDefault="00710BB4" w:rsidP="00710BB4">
      <w:pPr>
        <w:numPr>
          <w:ilvl w:val="0"/>
          <w:numId w:val="3"/>
        </w:numPr>
        <w:tabs>
          <w:tab w:val="left" w:pos="390"/>
        </w:tabs>
        <w:ind w:right="-461"/>
        <w:jc w:val="both"/>
        <w:rPr>
          <w:rFonts w:eastAsia="Times New Roman"/>
          <w:sz w:val="21"/>
          <w:szCs w:val="21"/>
          <w:lang w:eastAsia="ar-SA"/>
        </w:rPr>
      </w:pPr>
      <w:r>
        <w:rPr>
          <w:rFonts w:eastAsia="Times New Roman"/>
          <w:sz w:val="21"/>
          <w:szCs w:val="21"/>
          <w:lang w:eastAsia="ar-SA"/>
        </w:rPr>
        <w:t>Mirko Krešo</w:t>
      </w:r>
    </w:p>
    <w:p w:rsidR="00710BB4" w:rsidRDefault="00710BB4" w:rsidP="00710BB4">
      <w:pPr>
        <w:numPr>
          <w:ilvl w:val="0"/>
          <w:numId w:val="3"/>
        </w:numPr>
        <w:tabs>
          <w:tab w:val="left" w:pos="390"/>
        </w:tabs>
        <w:ind w:right="-461"/>
        <w:jc w:val="both"/>
        <w:rPr>
          <w:rFonts w:eastAsia="Times New Roman"/>
          <w:sz w:val="21"/>
          <w:szCs w:val="21"/>
          <w:lang w:eastAsia="ar-SA"/>
        </w:rPr>
      </w:pPr>
      <w:r>
        <w:rPr>
          <w:rFonts w:eastAsia="Times New Roman"/>
          <w:sz w:val="21"/>
          <w:szCs w:val="21"/>
          <w:lang w:eastAsia="ar-SA"/>
        </w:rPr>
        <w:t>Služba za katastar Grada Mostara</w:t>
      </w:r>
    </w:p>
    <w:p w:rsidR="00710BB4" w:rsidRDefault="00710BB4" w:rsidP="00710BB4">
      <w:pPr>
        <w:numPr>
          <w:ilvl w:val="0"/>
          <w:numId w:val="3"/>
        </w:numPr>
        <w:tabs>
          <w:tab w:val="left" w:pos="390"/>
        </w:tabs>
        <w:ind w:right="-461"/>
        <w:jc w:val="both"/>
        <w:rPr>
          <w:rFonts w:eastAsia="Times New Roman"/>
          <w:sz w:val="21"/>
          <w:szCs w:val="21"/>
          <w:lang w:eastAsia="ar-SA"/>
        </w:rPr>
      </w:pPr>
      <w:r>
        <w:rPr>
          <w:rFonts w:eastAsia="Times New Roman"/>
          <w:sz w:val="21"/>
          <w:szCs w:val="21"/>
          <w:lang w:eastAsia="ar-SA"/>
        </w:rPr>
        <w:t>Zemljišno-knjižni odjel Općinskog suda Mostar</w:t>
      </w:r>
    </w:p>
    <w:p w:rsidR="00710BB4" w:rsidRDefault="00710BB4" w:rsidP="00710BB4">
      <w:pPr>
        <w:numPr>
          <w:ilvl w:val="0"/>
          <w:numId w:val="3"/>
        </w:numPr>
        <w:tabs>
          <w:tab w:val="left" w:pos="390"/>
        </w:tabs>
        <w:ind w:right="-461"/>
        <w:jc w:val="both"/>
        <w:rPr>
          <w:rFonts w:eastAsia="Times New Roman"/>
          <w:sz w:val="21"/>
          <w:szCs w:val="21"/>
          <w:lang w:eastAsia="ar-SA"/>
        </w:rPr>
      </w:pPr>
      <w:r>
        <w:rPr>
          <w:rFonts w:eastAsia="Times New Roman"/>
          <w:sz w:val="21"/>
          <w:szCs w:val="21"/>
          <w:lang w:eastAsia="ar-SA"/>
        </w:rPr>
        <w:t>U spis</w:t>
      </w:r>
    </w:p>
    <w:p w:rsidR="00710BB4" w:rsidRDefault="00710BB4" w:rsidP="00710BB4">
      <w:pPr>
        <w:tabs>
          <w:tab w:val="left" w:pos="780"/>
        </w:tabs>
        <w:ind w:left="390" w:right="-461"/>
        <w:jc w:val="both"/>
        <w:rPr>
          <w:rFonts w:eastAsia="Times New Roman"/>
          <w:sz w:val="20"/>
          <w:szCs w:val="20"/>
          <w:lang w:eastAsia="ar-SA"/>
        </w:rPr>
      </w:pPr>
    </w:p>
    <w:p w:rsidR="00710BB4" w:rsidRDefault="00710BB4" w:rsidP="00710BB4">
      <w:pPr>
        <w:tabs>
          <w:tab w:val="left" w:pos="780"/>
        </w:tabs>
        <w:ind w:left="390" w:right="-461"/>
        <w:jc w:val="both"/>
        <w:rPr>
          <w:rFonts w:eastAsia="Times New Roman"/>
          <w:sz w:val="20"/>
          <w:szCs w:val="20"/>
          <w:lang w:eastAsia="ar-SA"/>
        </w:rPr>
      </w:pPr>
    </w:p>
    <w:p w:rsidR="00710BB4" w:rsidRDefault="00710BB4" w:rsidP="00710BB4">
      <w:pPr>
        <w:ind w:right="-461"/>
        <w:jc w:val="both"/>
        <w:rPr>
          <w:rFonts w:eastAsia="Times New Roman"/>
          <w:szCs w:val="20"/>
          <w:lang w:eastAsia="ar-SA"/>
        </w:rPr>
      </w:pPr>
    </w:p>
    <w:p w:rsidR="00710BB4" w:rsidRDefault="00710BB4" w:rsidP="00710BB4">
      <w:pPr>
        <w:ind w:right="-461"/>
        <w:jc w:val="both"/>
      </w:pPr>
    </w:p>
    <w:p w:rsidR="004A3AC9" w:rsidRDefault="004A3AC9"/>
    <w:sectPr w:rsidR="004A3AC9" w:rsidSect="004A3A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ascii="StarSymbol" w:hAnsi="Star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710BB4"/>
    <w:rsid w:val="004A3AC9"/>
    <w:rsid w:val="00710BB4"/>
    <w:rsid w:val="00946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BB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qFormat/>
    <w:rsid w:val="00710BB4"/>
    <w:pPr>
      <w:keepNext/>
      <w:numPr>
        <w:numId w:val="2"/>
      </w:numPr>
      <w:ind w:right="-461"/>
      <w:jc w:val="both"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10BB4"/>
    <w:pPr>
      <w:keepNext/>
      <w:numPr>
        <w:ilvl w:val="1"/>
        <w:numId w:val="2"/>
      </w:numPr>
      <w:ind w:right="-744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710BB4"/>
    <w:pPr>
      <w:keepNext/>
      <w:numPr>
        <w:ilvl w:val="2"/>
        <w:numId w:val="2"/>
      </w:numPr>
      <w:outlineLvl w:val="2"/>
    </w:pPr>
  </w:style>
  <w:style w:type="paragraph" w:styleId="Heading4">
    <w:name w:val="heading 4"/>
    <w:basedOn w:val="Normal"/>
    <w:next w:val="Normal"/>
    <w:link w:val="Heading4Char"/>
    <w:semiHidden/>
    <w:unhideWhenUsed/>
    <w:qFormat/>
    <w:rsid w:val="00710BB4"/>
    <w:pPr>
      <w:keepNext/>
      <w:numPr>
        <w:ilvl w:val="3"/>
        <w:numId w:val="2"/>
      </w:numPr>
      <w:outlineLvl w:val="3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10BB4"/>
    <w:rPr>
      <w:rFonts w:ascii="Times New Roman" w:eastAsia="Lucida Sans Unicode" w:hAnsi="Times New Roman" w:cs="Times New Roman"/>
      <w:b/>
      <w:sz w:val="28"/>
      <w:szCs w:val="24"/>
      <w:lang w:eastAsia="hr-HR"/>
    </w:rPr>
  </w:style>
  <w:style w:type="character" w:customStyle="1" w:styleId="Heading2Char">
    <w:name w:val="Heading 2 Char"/>
    <w:basedOn w:val="DefaultParagraphFont"/>
    <w:link w:val="Heading2"/>
    <w:semiHidden/>
    <w:rsid w:val="00710BB4"/>
    <w:rPr>
      <w:rFonts w:ascii="Times New Roman" w:eastAsia="Lucida Sans Unicode" w:hAnsi="Times New Roman" w:cs="Times New Roman"/>
      <w:b/>
      <w:sz w:val="24"/>
      <w:szCs w:val="24"/>
      <w:lang w:eastAsia="hr-HR"/>
    </w:rPr>
  </w:style>
  <w:style w:type="character" w:customStyle="1" w:styleId="Heading3Char">
    <w:name w:val="Heading 3 Char"/>
    <w:basedOn w:val="DefaultParagraphFont"/>
    <w:link w:val="Heading3"/>
    <w:semiHidden/>
    <w:rsid w:val="00710BB4"/>
    <w:rPr>
      <w:rFonts w:ascii="Times New Roman" w:eastAsia="Lucida Sans Unicode" w:hAnsi="Times New Roman" w:cs="Times New Roman"/>
      <w:sz w:val="24"/>
      <w:szCs w:val="24"/>
      <w:lang w:eastAsia="hr-HR"/>
    </w:rPr>
  </w:style>
  <w:style w:type="character" w:customStyle="1" w:styleId="Heading4Char">
    <w:name w:val="Heading 4 Char"/>
    <w:basedOn w:val="DefaultParagraphFont"/>
    <w:link w:val="Heading4"/>
    <w:semiHidden/>
    <w:rsid w:val="00710BB4"/>
    <w:rPr>
      <w:rFonts w:ascii="Times New Roman" w:eastAsia="Lucida Sans Unicode" w:hAnsi="Times New Roman" w:cs="Times New Roman"/>
      <w:b/>
      <w:bCs/>
      <w:szCs w:val="24"/>
      <w:lang w:eastAsia="hr-HR"/>
    </w:rPr>
  </w:style>
  <w:style w:type="paragraph" w:styleId="BodyText">
    <w:name w:val="Body Text"/>
    <w:basedOn w:val="Normal"/>
    <w:link w:val="BodyTextChar"/>
    <w:semiHidden/>
    <w:unhideWhenUsed/>
    <w:rsid w:val="00710BB4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710BB4"/>
    <w:rPr>
      <w:rFonts w:ascii="Times New Roman" w:eastAsia="Lucida Sans Unicode" w:hAnsi="Times New Roman" w:cs="Times New Roman"/>
      <w:sz w:val="24"/>
      <w:szCs w:val="24"/>
      <w:lang w:eastAsia="hr-HR"/>
    </w:rPr>
  </w:style>
  <w:style w:type="paragraph" w:customStyle="1" w:styleId="BodyText21">
    <w:name w:val="Body Text 21"/>
    <w:basedOn w:val="Normal"/>
    <w:rsid w:val="00710BB4"/>
    <w:pPr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0B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BB4"/>
    <w:rPr>
      <w:rFonts w:ascii="Tahoma" w:eastAsia="Lucida Sans Unicode" w:hAnsi="Tahoma" w:cs="Tahoma"/>
      <w:sz w:val="16"/>
      <w:szCs w:val="16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3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382</Words>
  <Characters>2180</Characters>
  <Application>Microsoft Office Word</Application>
  <DocSecurity>0</DocSecurity>
  <Lines>18</Lines>
  <Paragraphs>5</Paragraphs>
  <ScaleCrop>false</ScaleCrop>
  <Company/>
  <LinksUpToDate>false</LinksUpToDate>
  <CharactersWithSpaces>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julijas</dc:creator>
  <cp:lastModifiedBy>julijas</cp:lastModifiedBy>
  <cp:revision>1</cp:revision>
  <dcterms:created xsi:type="dcterms:W3CDTF">2021-04-27T08:17:00Z</dcterms:created>
  <dcterms:modified xsi:type="dcterms:W3CDTF">2021-04-27T08:17:00Z</dcterms:modified>
</cp:coreProperties>
</file>